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27E816" w14:textId="77777777" w:rsidR="00F55BC3" w:rsidRDefault="00CB118E">
      <w:r>
        <w:rPr>
          <w:rFonts w:ascii="Times New Roman" w:eastAsia="Times New Roman" w:hAnsi="Times New Roman" w:cs="Times New Roman"/>
          <w:noProof/>
          <w:sz w:val="24"/>
          <w:szCs w:val="24"/>
          <w:lang w:eastAsia="fr-FR"/>
        </w:rPr>
        <w:drawing>
          <wp:anchor distT="0" distB="0" distL="114300" distR="114300" simplePos="0" relativeHeight="251665408" behindDoc="0" locked="0" layoutInCell="1" allowOverlap="1" wp14:anchorId="3AF58AFE" wp14:editId="78E20B5C">
            <wp:simplePos x="0" y="0"/>
            <wp:positionH relativeFrom="margin">
              <wp:posOffset>123825</wp:posOffset>
            </wp:positionH>
            <wp:positionV relativeFrom="paragraph">
              <wp:posOffset>-438785</wp:posOffset>
            </wp:positionV>
            <wp:extent cx="2277992" cy="800100"/>
            <wp:effectExtent l="0" t="0" r="825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NT Vosges.jpg"/>
                    <pic:cNvPicPr/>
                  </pic:nvPicPr>
                  <pic:blipFill>
                    <a:blip r:embed="rId10">
                      <a:extLst>
                        <a:ext uri="{28A0092B-C50C-407E-A947-70E740481C1C}">
                          <a14:useLocalDpi xmlns:a14="http://schemas.microsoft.com/office/drawing/2010/main" val="0"/>
                        </a:ext>
                      </a:extLst>
                    </a:blip>
                    <a:stretch>
                      <a:fillRect/>
                    </a:stretch>
                  </pic:blipFill>
                  <pic:spPr>
                    <a:xfrm>
                      <a:off x="0" y="0"/>
                      <a:ext cx="2277992" cy="800100"/>
                    </a:xfrm>
                    <a:prstGeom prst="rect">
                      <a:avLst/>
                    </a:prstGeom>
                  </pic:spPr>
                </pic:pic>
              </a:graphicData>
            </a:graphic>
            <wp14:sizeRelH relativeFrom="margin">
              <wp14:pctWidth>0</wp14:pctWidth>
            </wp14:sizeRelH>
            <wp14:sizeRelV relativeFrom="margin">
              <wp14:pctHeight>0</wp14:pctHeight>
            </wp14:sizeRelV>
          </wp:anchor>
        </w:drawing>
      </w:r>
    </w:p>
    <w:p w14:paraId="7DFF5507" w14:textId="742226E1" w:rsidR="00F55BC3" w:rsidRDefault="00F55BC3" w:rsidP="00F55BC3">
      <w:pPr>
        <w:jc w:val="center"/>
        <w:rPr>
          <w:rFonts w:ascii="Times New Roman" w:eastAsia="Times New Roman" w:hAnsi="Times New Roman" w:cs="Times New Roman"/>
          <w:b/>
          <w:bCs/>
          <w:color w:val="0070C0"/>
          <w:sz w:val="24"/>
          <w:szCs w:val="24"/>
          <w:lang w:eastAsia="fr-FR"/>
        </w:rPr>
      </w:pPr>
    </w:p>
    <w:p w14:paraId="5D3A7FA5" w14:textId="2FE762AC" w:rsidR="000B5F97" w:rsidRDefault="000B5F97" w:rsidP="00F55BC3">
      <w:pPr>
        <w:jc w:val="center"/>
        <w:rPr>
          <w:rFonts w:ascii="Times New Roman" w:eastAsia="Times New Roman" w:hAnsi="Times New Roman" w:cs="Times New Roman"/>
          <w:b/>
          <w:bCs/>
          <w:color w:val="0070C0"/>
          <w:sz w:val="24"/>
          <w:szCs w:val="24"/>
          <w:lang w:eastAsia="fr-FR"/>
        </w:rPr>
      </w:pPr>
    </w:p>
    <w:p w14:paraId="5AC11AAF" w14:textId="4D247246" w:rsidR="000B5F97" w:rsidRDefault="000B5F97" w:rsidP="00F55BC3">
      <w:pPr>
        <w:jc w:val="center"/>
        <w:rPr>
          <w:rFonts w:ascii="Times New Roman" w:eastAsia="Times New Roman" w:hAnsi="Times New Roman" w:cs="Times New Roman"/>
          <w:b/>
          <w:bCs/>
          <w:color w:val="0070C0"/>
          <w:sz w:val="24"/>
          <w:szCs w:val="24"/>
          <w:lang w:eastAsia="fr-FR"/>
        </w:rPr>
      </w:pPr>
    </w:p>
    <w:p w14:paraId="0A40C10C" w14:textId="77777777" w:rsidR="000B5F97" w:rsidRDefault="000B5F97" w:rsidP="00F55BC3">
      <w:pPr>
        <w:jc w:val="center"/>
        <w:rPr>
          <w:rFonts w:ascii="Times New Roman" w:eastAsia="Times New Roman" w:hAnsi="Times New Roman" w:cs="Times New Roman"/>
          <w:b/>
          <w:bCs/>
          <w:color w:val="0070C0"/>
          <w:sz w:val="24"/>
          <w:szCs w:val="24"/>
          <w:lang w:eastAsia="fr-FR"/>
        </w:rPr>
      </w:pPr>
    </w:p>
    <w:p w14:paraId="28812E45" w14:textId="457AFC94" w:rsidR="000B5F97" w:rsidRPr="00257577" w:rsidRDefault="000B5F97" w:rsidP="000B5F97">
      <w:pPr>
        <w:spacing w:before="100" w:beforeAutospacing="1" w:after="100" w:afterAutospacing="1" w:line="240" w:lineRule="auto"/>
        <w:jc w:val="center"/>
        <w:rPr>
          <w:rFonts w:ascii="Times New Roman" w:eastAsia="Times New Roman" w:hAnsi="Times New Roman" w:cs="Times New Roman"/>
          <w:b/>
          <w:bCs/>
          <w:color w:val="0070C0"/>
          <w:sz w:val="44"/>
          <w:szCs w:val="44"/>
          <w:lang w:eastAsia="fr-FR"/>
        </w:rPr>
      </w:pPr>
      <w:r w:rsidRPr="00257577">
        <w:rPr>
          <w:rFonts w:ascii="Times New Roman" w:eastAsia="Times New Roman" w:hAnsi="Times New Roman" w:cs="Times New Roman"/>
          <w:b/>
          <w:bCs/>
          <w:color w:val="0070C0"/>
          <w:sz w:val="44"/>
          <w:szCs w:val="44"/>
          <w:lang w:eastAsia="fr-FR"/>
        </w:rPr>
        <w:t>ELEMENTS DE LANGAGE DU SNT</w:t>
      </w:r>
    </w:p>
    <w:p w14:paraId="1A389ED9" w14:textId="72A6985C" w:rsidR="000B5F97" w:rsidRDefault="000B5F97" w:rsidP="000B5F97">
      <w:pPr>
        <w:spacing w:before="100" w:beforeAutospacing="1" w:after="100" w:afterAutospacing="1" w:line="240" w:lineRule="auto"/>
        <w:jc w:val="center"/>
        <w:rPr>
          <w:rFonts w:ascii="Times New Roman" w:eastAsia="Times New Roman" w:hAnsi="Times New Roman" w:cs="Times New Roman"/>
          <w:color w:val="0070C0"/>
          <w:sz w:val="40"/>
          <w:szCs w:val="40"/>
          <w:lang w:eastAsia="fr-FR"/>
        </w:rPr>
      </w:pPr>
    </w:p>
    <w:p w14:paraId="7C2FEB24" w14:textId="77777777" w:rsidR="000B5F97" w:rsidRPr="000B5F97" w:rsidRDefault="000B5F97" w:rsidP="000B5F97">
      <w:pPr>
        <w:spacing w:before="100" w:beforeAutospacing="1" w:after="100" w:afterAutospacing="1" w:line="240" w:lineRule="auto"/>
        <w:jc w:val="center"/>
        <w:rPr>
          <w:rFonts w:ascii="Times New Roman" w:eastAsia="Times New Roman" w:hAnsi="Times New Roman" w:cs="Times New Roman"/>
          <w:color w:val="0070C0"/>
          <w:sz w:val="40"/>
          <w:szCs w:val="40"/>
          <w:lang w:eastAsia="fr-FR"/>
        </w:rPr>
      </w:pPr>
    </w:p>
    <w:p w14:paraId="7ED8D7B1" w14:textId="77777777" w:rsidR="000B5F97" w:rsidRPr="00257577" w:rsidRDefault="000B5F97" w:rsidP="000B5F97">
      <w:pPr>
        <w:spacing w:before="100" w:beforeAutospacing="1" w:after="100" w:afterAutospacing="1" w:line="240" w:lineRule="auto"/>
        <w:jc w:val="both"/>
        <w:rPr>
          <w:rFonts w:ascii="Times New Roman" w:eastAsia="Times New Roman" w:hAnsi="Times New Roman" w:cs="Times New Roman"/>
          <w:sz w:val="36"/>
          <w:szCs w:val="36"/>
          <w:lang w:eastAsia="fr-FR"/>
        </w:rPr>
      </w:pPr>
      <w:r w:rsidRPr="00257577">
        <w:rPr>
          <w:rFonts w:ascii="Times New Roman" w:eastAsia="Times New Roman" w:hAnsi="Times New Roman" w:cs="Times New Roman"/>
          <w:b/>
          <w:bCs/>
          <w:color w:val="ED7D31" w:themeColor="accent2"/>
          <w:sz w:val="36"/>
          <w:szCs w:val="36"/>
          <w:lang w:eastAsia="fr-FR"/>
        </w:rPr>
        <w:t>Objectif :</w:t>
      </w:r>
      <w:r w:rsidRPr="00257577">
        <w:rPr>
          <w:rFonts w:ascii="Times New Roman" w:eastAsia="Times New Roman" w:hAnsi="Times New Roman" w:cs="Times New Roman"/>
          <w:sz w:val="36"/>
          <w:szCs w:val="36"/>
          <w:lang w:eastAsia="fr-FR"/>
        </w:rPr>
        <w:t xml:space="preserve"> Fournir aux militants un outil de communication adaptable selon l'interlocuteur (cadre dirigeant, cadre intermédiaire, agent, presse).</w:t>
      </w:r>
    </w:p>
    <w:p w14:paraId="5FD79E34" w14:textId="77777777" w:rsidR="000B5F97" w:rsidRPr="000B5F97" w:rsidRDefault="000B5F97" w:rsidP="000B5F97">
      <w:pPr>
        <w:pBdr>
          <w:bottom w:val="single" w:sz="4" w:space="1" w:color="auto"/>
        </w:pBdr>
        <w:spacing w:after="0" w:line="240" w:lineRule="auto"/>
        <w:rPr>
          <w:rFonts w:ascii="Times New Roman" w:eastAsia="Times New Roman" w:hAnsi="Times New Roman" w:cs="Times New Roman"/>
          <w:sz w:val="24"/>
          <w:szCs w:val="24"/>
          <w:lang w:eastAsia="fr-FR"/>
        </w:rPr>
      </w:pPr>
    </w:p>
    <w:p w14:paraId="78A3C7A5" w14:textId="5C76AF05" w:rsidR="000B5F97" w:rsidRDefault="000B5F97" w:rsidP="000B5F97">
      <w:pPr>
        <w:spacing w:after="0" w:line="240" w:lineRule="auto"/>
        <w:rPr>
          <w:rFonts w:ascii="Times New Roman" w:eastAsia="Times New Roman" w:hAnsi="Times New Roman" w:cs="Times New Roman"/>
          <w:b/>
          <w:color w:val="ED7D31" w:themeColor="accent2"/>
          <w:sz w:val="28"/>
          <w:szCs w:val="28"/>
          <w:lang w:eastAsia="fr-FR"/>
        </w:rPr>
      </w:pPr>
    </w:p>
    <w:p w14:paraId="502535A5" w14:textId="77777777" w:rsidR="000B5F97" w:rsidRDefault="000B5F97" w:rsidP="000B5F97">
      <w:pPr>
        <w:spacing w:after="0" w:line="240" w:lineRule="auto"/>
        <w:rPr>
          <w:rFonts w:ascii="Times New Roman" w:eastAsia="Times New Roman" w:hAnsi="Times New Roman" w:cs="Times New Roman"/>
          <w:b/>
          <w:color w:val="ED7D31" w:themeColor="accent2"/>
          <w:sz w:val="28"/>
          <w:szCs w:val="28"/>
          <w:lang w:eastAsia="fr-FR"/>
        </w:rPr>
      </w:pPr>
    </w:p>
    <w:p w14:paraId="6AF259EF" w14:textId="77777777" w:rsidR="000B5F97" w:rsidRDefault="000B5F97" w:rsidP="000B5F97">
      <w:pPr>
        <w:spacing w:after="0" w:line="240" w:lineRule="auto"/>
        <w:rPr>
          <w:rFonts w:ascii="Times New Roman" w:eastAsia="Times New Roman" w:hAnsi="Times New Roman" w:cs="Times New Roman"/>
          <w:b/>
          <w:color w:val="ED7D31" w:themeColor="accent2"/>
          <w:sz w:val="28"/>
          <w:szCs w:val="28"/>
          <w:lang w:eastAsia="fr-FR"/>
        </w:rPr>
      </w:pPr>
    </w:p>
    <w:p w14:paraId="6DDD294C" w14:textId="2B5B5C58" w:rsidR="000B5F97" w:rsidRPr="00257577" w:rsidRDefault="000B5F97" w:rsidP="000B5F97">
      <w:pPr>
        <w:spacing w:after="0" w:line="240" w:lineRule="auto"/>
        <w:rPr>
          <w:rFonts w:ascii="Times New Roman" w:eastAsia="Times New Roman" w:hAnsi="Times New Roman" w:cs="Times New Roman"/>
          <w:b/>
          <w:color w:val="ED7D31" w:themeColor="accent2"/>
          <w:sz w:val="36"/>
          <w:szCs w:val="36"/>
          <w:lang w:eastAsia="fr-FR"/>
        </w:rPr>
      </w:pPr>
      <w:bookmarkStart w:id="0" w:name="_GoBack"/>
      <w:r w:rsidRPr="00257577">
        <w:rPr>
          <w:rFonts w:ascii="Times New Roman" w:eastAsia="Times New Roman" w:hAnsi="Times New Roman" w:cs="Times New Roman"/>
          <w:b/>
          <w:color w:val="ED7D31" w:themeColor="accent2"/>
          <w:sz w:val="36"/>
          <w:szCs w:val="36"/>
          <w:lang w:eastAsia="fr-FR"/>
        </w:rPr>
        <w:t xml:space="preserve">Sommaire : </w:t>
      </w:r>
    </w:p>
    <w:p w14:paraId="375B5A8B" w14:textId="77777777" w:rsidR="000B5F97" w:rsidRPr="00257577" w:rsidRDefault="000B5F97" w:rsidP="000B5F97">
      <w:pPr>
        <w:spacing w:after="0" w:line="240" w:lineRule="auto"/>
        <w:rPr>
          <w:rFonts w:ascii="Times New Roman" w:eastAsia="Times New Roman" w:hAnsi="Times New Roman" w:cs="Times New Roman"/>
          <w:b/>
          <w:color w:val="ED7D31" w:themeColor="accent2"/>
          <w:sz w:val="36"/>
          <w:szCs w:val="36"/>
          <w:lang w:eastAsia="fr-FR"/>
        </w:rPr>
      </w:pPr>
    </w:p>
    <w:p w14:paraId="588644D7" w14:textId="77777777" w:rsidR="000B5F97" w:rsidRPr="00257577" w:rsidRDefault="000B5F97" w:rsidP="000B5F97">
      <w:pPr>
        <w:pStyle w:val="Paragraphedeliste"/>
        <w:numPr>
          <w:ilvl w:val="0"/>
          <w:numId w:val="1"/>
        </w:numPr>
        <w:spacing w:after="0" w:line="240" w:lineRule="auto"/>
        <w:rPr>
          <w:rFonts w:ascii="Times New Roman" w:eastAsia="Times New Roman" w:hAnsi="Times New Roman" w:cs="Times New Roman"/>
          <w:sz w:val="36"/>
          <w:szCs w:val="36"/>
          <w:lang w:eastAsia="fr-FR"/>
        </w:rPr>
      </w:pPr>
      <w:hyperlink w:anchor="combat" w:history="1">
        <w:r w:rsidRPr="00257577">
          <w:rPr>
            <w:rStyle w:val="Lienhypertexte"/>
            <w:rFonts w:ascii="Times New Roman" w:eastAsia="Times New Roman" w:hAnsi="Times New Roman" w:cs="Times New Roman"/>
            <w:sz w:val="36"/>
            <w:szCs w:val="36"/>
            <w:lang w:eastAsia="fr-FR"/>
          </w:rPr>
          <w:t>la co</w:t>
        </w:r>
        <w:r w:rsidRPr="00257577">
          <w:rPr>
            <w:rStyle w:val="Lienhypertexte"/>
            <w:rFonts w:ascii="Times New Roman" w:eastAsia="Times New Roman" w:hAnsi="Times New Roman" w:cs="Times New Roman"/>
            <w:sz w:val="36"/>
            <w:szCs w:val="36"/>
            <w:lang w:eastAsia="fr-FR"/>
          </w:rPr>
          <w:t>m</w:t>
        </w:r>
        <w:r w:rsidRPr="00257577">
          <w:rPr>
            <w:rStyle w:val="Lienhypertexte"/>
            <w:rFonts w:ascii="Times New Roman" w:eastAsia="Times New Roman" w:hAnsi="Times New Roman" w:cs="Times New Roman"/>
            <w:sz w:val="36"/>
            <w:szCs w:val="36"/>
            <w:lang w:eastAsia="fr-FR"/>
          </w:rPr>
          <w:t>b</w:t>
        </w:r>
        <w:r w:rsidRPr="00257577">
          <w:rPr>
            <w:rStyle w:val="Lienhypertexte"/>
            <w:rFonts w:ascii="Times New Roman" w:eastAsia="Times New Roman" w:hAnsi="Times New Roman" w:cs="Times New Roman"/>
            <w:sz w:val="36"/>
            <w:szCs w:val="36"/>
            <w:lang w:eastAsia="fr-FR"/>
          </w:rPr>
          <w:t>a</w:t>
        </w:r>
        <w:r w:rsidRPr="00257577">
          <w:rPr>
            <w:rStyle w:val="Lienhypertexte"/>
            <w:rFonts w:ascii="Times New Roman" w:eastAsia="Times New Roman" w:hAnsi="Times New Roman" w:cs="Times New Roman"/>
            <w:sz w:val="36"/>
            <w:szCs w:val="36"/>
            <w:lang w:eastAsia="fr-FR"/>
          </w:rPr>
          <w:t>tivité</w:t>
        </w:r>
      </w:hyperlink>
    </w:p>
    <w:p w14:paraId="320BCC3D" w14:textId="77777777" w:rsidR="000B5F97" w:rsidRPr="00257577" w:rsidRDefault="000B5F97" w:rsidP="000B5F97">
      <w:pPr>
        <w:pStyle w:val="Paragraphedeliste"/>
        <w:numPr>
          <w:ilvl w:val="0"/>
          <w:numId w:val="1"/>
        </w:numPr>
        <w:spacing w:after="0" w:line="240" w:lineRule="auto"/>
        <w:rPr>
          <w:rFonts w:ascii="Times New Roman" w:eastAsia="Times New Roman" w:hAnsi="Times New Roman" w:cs="Times New Roman"/>
          <w:sz w:val="36"/>
          <w:szCs w:val="36"/>
          <w:lang w:eastAsia="fr-FR"/>
        </w:rPr>
      </w:pPr>
      <w:hyperlink w:anchor="humanis" w:history="1">
        <w:r w:rsidRPr="00257577">
          <w:rPr>
            <w:rStyle w:val="Lienhypertexte"/>
            <w:rFonts w:ascii="Times New Roman" w:eastAsia="Times New Roman" w:hAnsi="Times New Roman" w:cs="Times New Roman"/>
            <w:sz w:val="36"/>
            <w:szCs w:val="36"/>
            <w:lang w:eastAsia="fr-FR"/>
          </w:rPr>
          <w:t>l’humaniste</w:t>
        </w:r>
      </w:hyperlink>
    </w:p>
    <w:p w14:paraId="09A71BBA" w14:textId="77777777" w:rsidR="000B5F97" w:rsidRPr="00257577" w:rsidRDefault="000B5F97" w:rsidP="000B5F97">
      <w:pPr>
        <w:pStyle w:val="Paragraphedeliste"/>
        <w:numPr>
          <w:ilvl w:val="0"/>
          <w:numId w:val="1"/>
        </w:numPr>
        <w:spacing w:after="0" w:line="240" w:lineRule="auto"/>
        <w:rPr>
          <w:rFonts w:ascii="Times New Roman" w:eastAsia="Times New Roman" w:hAnsi="Times New Roman" w:cs="Times New Roman"/>
          <w:sz w:val="36"/>
          <w:szCs w:val="36"/>
          <w:lang w:eastAsia="fr-FR"/>
        </w:rPr>
      </w:pPr>
      <w:hyperlink w:anchor="intellig" w:history="1">
        <w:r w:rsidRPr="00257577">
          <w:rPr>
            <w:rStyle w:val="Lienhypertexte"/>
            <w:rFonts w:ascii="Times New Roman" w:eastAsia="Times New Roman" w:hAnsi="Times New Roman" w:cs="Times New Roman"/>
            <w:sz w:val="36"/>
            <w:szCs w:val="36"/>
            <w:lang w:eastAsia="fr-FR"/>
          </w:rPr>
          <w:t>l’intelligenc</w:t>
        </w:r>
        <w:r w:rsidRPr="00257577">
          <w:rPr>
            <w:rStyle w:val="Lienhypertexte"/>
            <w:rFonts w:ascii="Times New Roman" w:eastAsia="Times New Roman" w:hAnsi="Times New Roman" w:cs="Times New Roman"/>
            <w:sz w:val="36"/>
            <w:szCs w:val="36"/>
            <w:lang w:eastAsia="fr-FR"/>
          </w:rPr>
          <w:t>e</w:t>
        </w:r>
        <w:r w:rsidRPr="00257577">
          <w:rPr>
            <w:rStyle w:val="Lienhypertexte"/>
            <w:rFonts w:ascii="Times New Roman" w:eastAsia="Times New Roman" w:hAnsi="Times New Roman" w:cs="Times New Roman"/>
            <w:sz w:val="36"/>
            <w:szCs w:val="36"/>
            <w:lang w:eastAsia="fr-FR"/>
          </w:rPr>
          <w:t xml:space="preserve"> partagée</w:t>
        </w:r>
      </w:hyperlink>
    </w:p>
    <w:p w14:paraId="6ADF60B2" w14:textId="77777777" w:rsidR="000B5F97" w:rsidRPr="00257577" w:rsidRDefault="000B5F97" w:rsidP="000B5F97">
      <w:pPr>
        <w:pStyle w:val="Paragraphedeliste"/>
        <w:numPr>
          <w:ilvl w:val="0"/>
          <w:numId w:val="1"/>
        </w:numPr>
        <w:spacing w:after="0" w:line="240" w:lineRule="auto"/>
        <w:rPr>
          <w:rFonts w:ascii="Times New Roman" w:eastAsia="Times New Roman" w:hAnsi="Times New Roman" w:cs="Times New Roman"/>
          <w:sz w:val="36"/>
          <w:szCs w:val="36"/>
          <w:lang w:eastAsia="fr-FR"/>
        </w:rPr>
      </w:pPr>
      <w:hyperlink w:anchor="particip" w:history="1">
        <w:r w:rsidRPr="00257577">
          <w:rPr>
            <w:rStyle w:val="Lienhypertexte"/>
            <w:rFonts w:ascii="Times New Roman" w:eastAsia="Times New Roman" w:hAnsi="Times New Roman" w:cs="Times New Roman"/>
            <w:sz w:val="36"/>
            <w:szCs w:val="36"/>
            <w:lang w:eastAsia="fr-FR"/>
          </w:rPr>
          <w:t>le syndicat participatif</w:t>
        </w:r>
      </w:hyperlink>
    </w:p>
    <w:p w14:paraId="168D7A5D" w14:textId="77777777" w:rsidR="000B5F97" w:rsidRPr="00257577" w:rsidRDefault="000B5F97" w:rsidP="000B5F97">
      <w:pPr>
        <w:pStyle w:val="Paragraphedeliste"/>
        <w:numPr>
          <w:ilvl w:val="0"/>
          <w:numId w:val="1"/>
        </w:numPr>
        <w:spacing w:after="0" w:line="240" w:lineRule="auto"/>
        <w:rPr>
          <w:rFonts w:ascii="Times New Roman" w:eastAsia="Times New Roman" w:hAnsi="Times New Roman" w:cs="Times New Roman"/>
          <w:sz w:val="36"/>
          <w:szCs w:val="36"/>
          <w:lang w:eastAsia="fr-FR"/>
        </w:rPr>
      </w:pPr>
      <w:hyperlink w:anchor="respons" w:history="1">
        <w:r w:rsidRPr="00257577">
          <w:rPr>
            <w:rStyle w:val="Lienhypertexte"/>
            <w:rFonts w:ascii="Times New Roman" w:eastAsia="Times New Roman" w:hAnsi="Times New Roman" w:cs="Times New Roman"/>
            <w:sz w:val="36"/>
            <w:szCs w:val="36"/>
            <w:lang w:eastAsia="fr-FR"/>
          </w:rPr>
          <w:t>la responsabilité</w:t>
        </w:r>
      </w:hyperlink>
    </w:p>
    <w:p w14:paraId="4C9BF243" w14:textId="77777777" w:rsidR="000B5F97" w:rsidRPr="00257577" w:rsidRDefault="000B5F97" w:rsidP="000B5F97">
      <w:pPr>
        <w:pStyle w:val="Paragraphedeliste"/>
        <w:numPr>
          <w:ilvl w:val="0"/>
          <w:numId w:val="1"/>
        </w:numPr>
        <w:spacing w:after="0" w:line="240" w:lineRule="auto"/>
        <w:rPr>
          <w:rFonts w:ascii="Times New Roman" w:eastAsia="Times New Roman" w:hAnsi="Times New Roman" w:cs="Times New Roman"/>
          <w:sz w:val="36"/>
          <w:szCs w:val="36"/>
          <w:lang w:eastAsia="fr-FR"/>
        </w:rPr>
      </w:pPr>
      <w:hyperlink w:anchor="profess" w:history="1">
        <w:r w:rsidRPr="00257577">
          <w:rPr>
            <w:rStyle w:val="Lienhypertexte"/>
            <w:rFonts w:ascii="Times New Roman" w:eastAsia="Times New Roman" w:hAnsi="Times New Roman" w:cs="Times New Roman"/>
            <w:sz w:val="36"/>
            <w:szCs w:val="36"/>
            <w:lang w:eastAsia="fr-FR"/>
          </w:rPr>
          <w:t>le professionnalisme</w:t>
        </w:r>
      </w:hyperlink>
    </w:p>
    <w:p w14:paraId="15A9E230" w14:textId="77777777" w:rsidR="000B5F97" w:rsidRPr="00257577" w:rsidRDefault="000B5F97" w:rsidP="000B5F97">
      <w:pPr>
        <w:pStyle w:val="Paragraphedeliste"/>
        <w:numPr>
          <w:ilvl w:val="0"/>
          <w:numId w:val="1"/>
        </w:numPr>
        <w:spacing w:after="0" w:line="240" w:lineRule="auto"/>
        <w:rPr>
          <w:rFonts w:ascii="Times New Roman" w:eastAsia="Times New Roman" w:hAnsi="Times New Roman" w:cs="Times New Roman"/>
          <w:sz w:val="36"/>
          <w:szCs w:val="36"/>
          <w:lang w:eastAsia="fr-FR"/>
        </w:rPr>
      </w:pPr>
      <w:hyperlink w:anchor="hierarch" w:history="1">
        <w:r w:rsidRPr="00257577">
          <w:rPr>
            <w:rStyle w:val="Lienhypertexte"/>
            <w:rFonts w:ascii="Times New Roman" w:eastAsia="Times New Roman" w:hAnsi="Times New Roman" w:cs="Times New Roman"/>
            <w:sz w:val="36"/>
            <w:szCs w:val="36"/>
            <w:lang w:eastAsia="fr-FR"/>
          </w:rPr>
          <w:t>la hiérarchie</w:t>
        </w:r>
      </w:hyperlink>
    </w:p>
    <w:p w14:paraId="315709DB" w14:textId="77777777" w:rsidR="000B5F97" w:rsidRPr="00257577" w:rsidRDefault="000B5F97" w:rsidP="000B5F97">
      <w:pPr>
        <w:pStyle w:val="Paragraphedeliste"/>
        <w:numPr>
          <w:ilvl w:val="0"/>
          <w:numId w:val="1"/>
        </w:numPr>
        <w:spacing w:after="0" w:line="240" w:lineRule="auto"/>
        <w:rPr>
          <w:rFonts w:ascii="Times New Roman" w:eastAsia="Times New Roman" w:hAnsi="Times New Roman" w:cs="Times New Roman"/>
          <w:sz w:val="36"/>
          <w:szCs w:val="36"/>
          <w:lang w:eastAsia="fr-FR"/>
        </w:rPr>
      </w:pPr>
      <w:hyperlink w:anchor="pragma" w:history="1">
        <w:r w:rsidRPr="00257577">
          <w:rPr>
            <w:rStyle w:val="Lienhypertexte"/>
            <w:rFonts w:ascii="Times New Roman" w:eastAsia="Times New Roman" w:hAnsi="Times New Roman" w:cs="Times New Roman"/>
            <w:sz w:val="36"/>
            <w:szCs w:val="36"/>
            <w:lang w:eastAsia="fr-FR"/>
          </w:rPr>
          <w:t>le pragmatisme</w:t>
        </w:r>
      </w:hyperlink>
    </w:p>
    <w:p w14:paraId="7321D5CC" w14:textId="77777777" w:rsidR="000B5F97" w:rsidRPr="00257577" w:rsidRDefault="000B5F97" w:rsidP="000B5F97">
      <w:pPr>
        <w:pStyle w:val="Paragraphedeliste"/>
        <w:numPr>
          <w:ilvl w:val="0"/>
          <w:numId w:val="1"/>
        </w:numPr>
        <w:spacing w:after="0" w:line="240" w:lineRule="auto"/>
        <w:rPr>
          <w:rFonts w:ascii="Times New Roman" w:eastAsia="Times New Roman" w:hAnsi="Times New Roman" w:cs="Times New Roman"/>
          <w:sz w:val="36"/>
          <w:szCs w:val="36"/>
          <w:lang w:eastAsia="fr-FR"/>
        </w:rPr>
      </w:pPr>
      <w:hyperlink w:anchor="libert" w:history="1">
        <w:r w:rsidRPr="00257577">
          <w:rPr>
            <w:rStyle w:val="Lienhypertexte"/>
            <w:rFonts w:ascii="Times New Roman" w:eastAsia="Times New Roman" w:hAnsi="Times New Roman" w:cs="Times New Roman"/>
            <w:sz w:val="36"/>
            <w:szCs w:val="36"/>
            <w:lang w:eastAsia="fr-FR"/>
          </w:rPr>
          <w:t>la liberté</w:t>
        </w:r>
      </w:hyperlink>
    </w:p>
    <w:p w14:paraId="7413D8A2" w14:textId="77777777" w:rsidR="000B5F97" w:rsidRPr="00257577" w:rsidRDefault="000B5F97" w:rsidP="000B5F97">
      <w:pPr>
        <w:pStyle w:val="Paragraphedeliste"/>
        <w:numPr>
          <w:ilvl w:val="0"/>
          <w:numId w:val="1"/>
        </w:numPr>
        <w:spacing w:after="0" w:line="240" w:lineRule="auto"/>
        <w:rPr>
          <w:rFonts w:ascii="Times New Roman" w:eastAsia="Times New Roman" w:hAnsi="Times New Roman" w:cs="Times New Roman"/>
          <w:sz w:val="36"/>
          <w:szCs w:val="36"/>
          <w:lang w:eastAsia="fr-FR"/>
        </w:rPr>
      </w:pPr>
      <w:hyperlink w:anchor="informa" w:history="1">
        <w:r w:rsidRPr="00257577">
          <w:rPr>
            <w:rStyle w:val="Lienhypertexte"/>
            <w:rFonts w:ascii="Times New Roman" w:eastAsia="Times New Roman" w:hAnsi="Times New Roman" w:cs="Times New Roman"/>
            <w:sz w:val="36"/>
            <w:szCs w:val="36"/>
            <w:lang w:eastAsia="fr-FR"/>
          </w:rPr>
          <w:t>l'information et la formation</w:t>
        </w:r>
      </w:hyperlink>
    </w:p>
    <w:p w14:paraId="386AC3DA" w14:textId="77777777" w:rsidR="000B5F97" w:rsidRPr="00257577" w:rsidRDefault="000B5F97" w:rsidP="000B5F97">
      <w:pPr>
        <w:spacing w:after="0" w:line="240" w:lineRule="auto"/>
        <w:rPr>
          <w:rFonts w:ascii="Times New Roman" w:eastAsia="Times New Roman" w:hAnsi="Times New Roman" w:cs="Times New Roman"/>
          <w:sz w:val="36"/>
          <w:szCs w:val="36"/>
          <w:lang w:eastAsia="fr-FR"/>
        </w:rPr>
      </w:pPr>
    </w:p>
    <w:bookmarkEnd w:id="0"/>
    <w:p w14:paraId="72E8458E" w14:textId="10EA7170" w:rsidR="000B5F97" w:rsidRDefault="000B5F97" w:rsidP="000B5F97">
      <w:pPr>
        <w:pBdr>
          <w:bottom w:val="single" w:sz="4" w:space="1" w:color="auto"/>
        </w:pBdr>
        <w:spacing w:after="0" w:line="240" w:lineRule="auto"/>
        <w:rPr>
          <w:rFonts w:ascii="Times New Roman" w:eastAsia="Times New Roman" w:hAnsi="Times New Roman" w:cs="Times New Roman"/>
          <w:sz w:val="24"/>
          <w:szCs w:val="24"/>
          <w:lang w:eastAsia="fr-FR"/>
        </w:rPr>
      </w:pPr>
    </w:p>
    <w:p w14:paraId="0D0E880B" w14:textId="6B3E4FB2" w:rsidR="000B5F97" w:rsidRDefault="000B5F97" w:rsidP="000B5F97">
      <w:pPr>
        <w:pBdr>
          <w:bottom w:val="single" w:sz="4" w:space="1" w:color="auto"/>
        </w:pBdr>
        <w:spacing w:after="0" w:line="240" w:lineRule="auto"/>
        <w:rPr>
          <w:rFonts w:ascii="Times New Roman" w:eastAsia="Times New Roman" w:hAnsi="Times New Roman" w:cs="Times New Roman"/>
          <w:sz w:val="24"/>
          <w:szCs w:val="24"/>
          <w:lang w:eastAsia="fr-FR"/>
        </w:rPr>
      </w:pPr>
    </w:p>
    <w:p w14:paraId="508447BD" w14:textId="677178A7" w:rsidR="000B5F97" w:rsidRDefault="000B5F97" w:rsidP="000B5F97">
      <w:pPr>
        <w:pBdr>
          <w:bottom w:val="single" w:sz="4" w:space="1" w:color="auto"/>
        </w:pBdr>
        <w:spacing w:after="0" w:line="240" w:lineRule="auto"/>
        <w:rPr>
          <w:rFonts w:ascii="Times New Roman" w:eastAsia="Times New Roman" w:hAnsi="Times New Roman" w:cs="Times New Roman"/>
          <w:sz w:val="24"/>
          <w:szCs w:val="24"/>
          <w:lang w:eastAsia="fr-FR"/>
        </w:rPr>
      </w:pPr>
    </w:p>
    <w:p w14:paraId="072E90A3" w14:textId="1733357E" w:rsidR="000B5F97" w:rsidRDefault="000B5F97" w:rsidP="000B5F97">
      <w:pPr>
        <w:pBdr>
          <w:bottom w:val="single" w:sz="4" w:space="1" w:color="auto"/>
        </w:pBdr>
        <w:spacing w:after="0" w:line="240" w:lineRule="auto"/>
        <w:rPr>
          <w:rFonts w:ascii="Times New Roman" w:eastAsia="Times New Roman" w:hAnsi="Times New Roman" w:cs="Times New Roman"/>
          <w:sz w:val="24"/>
          <w:szCs w:val="24"/>
          <w:lang w:eastAsia="fr-FR"/>
        </w:rPr>
      </w:pPr>
    </w:p>
    <w:p w14:paraId="2297E22A" w14:textId="5098E1A8" w:rsidR="000B5F97" w:rsidRDefault="000B5F97" w:rsidP="000B5F97">
      <w:pPr>
        <w:pBdr>
          <w:bottom w:val="single" w:sz="4" w:space="1" w:color="auto"/>
        </w:pBdr>
        <w:spacing w:after="0" w:line="240" w:lineRule="auto"/>
        <w:rPr>
          <w:rFonts w:ascii="Times New Roman" w:eastAsia="Times New Roman" w:hAnsi="Times New Roman" w:cs="Times New Roman"/>
          <w:sz w:val="24"/>
          <w:szCs w:val="24"/>
          <w:lang w:eastAsia="fr-FR"/>
        </w:rPr>
      </w:pPr>
    </w:p>
    <w:p w14:paraId="1415BA95" w14:textId="23FB602B" w:rsidR="000B5F97" w:rsidRDefault="000B5F97" w:rsidP="000B5F97">
      <w:pPr>
        <w:pBdr>
          <w:bottom w:val="single" w:sz="4" w:space="1" w:color="auto"/>
        </w:pBdr>
        <w:spacing w:after="0" w:line="240" w:lineRule="auto"/>
        <w:rPr>
          <w:rFonts w:ascii="Times New Roman" w:eastAsia="Times New Roman" w:hAnsi="Times New Roman" w:cs="Times New Roman"/>
          <w:sz w:val="24"/>
          <w:szCs w:val="24"/>
          <w:lang w:eastAsia="fr-FR"/>
        </w:rPr>
      </w:pPr>
    </w:p>
    <w:p w14:paraId="7DA5296F" w14:textId="2C76120D" w:rsidR="000B5F97" w:rsidRDefault="000B5F97" w:rsidP="000B5F97">
      <w:pPr>
        <w:pBdr>
          <w:bottom w:val="single" w:sz="4" w:space="1" w:color="auto"/>
        </w:pBdr>
        <w:spacing w:after="0" w:line="240" w:lineRule="auto"/>
        <w:rPr>
          <w:rFonts w:ascii="Times New Roman" w:eastAsia="Times New Roman" w:hAnsi="Times New Roman" w:cs="Times New Roman"/>
          <w:sz w:val="24"/>
          <w:szCs w:val="24"/>
          <w:lang w:eastAsia="fr-FR"/>
        </w:rPr>
      </w:pPr>
    </w:p>
    <w:p w14:paraId="489F3871" w14:textId="79E6B1F5" w:rsidR="000B5F97" w:rsidRDefault="000B5F97" w:rsidP="000B5F97">
      <w:pPr>
        <w:pBdr>
          <w:bottom w:val="single" w:sz="4" w:space="1" w:color="auto"/>
        </w:pBdr>
        <w:spacing w:after="0" w:line="240" w:lineRule="auto"/>
        <w:rPr>
          <w:rFonts w:ascii="Times New Roman" w:eastAsia="Times New Roman" w:hAnsi="Times New Roman" w:cs="Times New Roman"/>
          <w:sz w:val="24"/>
          <w:szCs w:val="24"/>
          <w:lang w:eastAsia="fr-FR"/>
        </w:rPr>
      </w:pPr>
    </w:p>
    <w:p w14:paraId="2245EE08" w14:textId="64291CCE" w:rsidR="000B5F97" w:rsidRDefault="000B5F97" w:rsidP="000B5F97">
      <w:pPr>
        <w:pBdr>
          <w:bottom w:val="single" w:sz="4" w:space="1" w:color="auto"/>
        </w:pBdr>
        <w:spacing w:after="0" w:line="240" w:lineRule="auto"/>
        <w:rPr>
          <w:rFonts w:ascii="Times New Roman" w:eastAsia="Times New Roman" w:hAnsi="Times New Roman" w:cs="Times New Roman"/>
          <w:sz w:val="24"/>
          <w:szCs w:val="24"/>
          <w:lang w:eastAsia="fr-FR"/>
        </w:rPr>
      </w:pPr>
    </w:p>
    <w:p w14:paraId="1842FE4E" w14:textId="0B51EFCB" w:rsidR="000B5F97" w:rsidRDefault="000B5F97" w:rsidP="000B5F97">
      <w:pPr>
        <w:pBdr>
          <w:bottom w:val="single" w:sz="4" w:space="1" w:color="auto"/>
        </w:pBdr>
        <w:spacing w:after="0" w:line="240" w:lineRule="auto"/>
        <w:rPr>
          <w:rFonts w:ascii="Times New Roman" w:eastAsia="Times New Roman" w:hAnsi="Times New Roman" w:cs="Times New Roman"/>
          <w:sz w:val="24"/>
          <w:szCs w:val="24"/>
          <w:lang w:eastAsia="fr-FR"/>
        </w:rPr>
      </w:pPr>
    </w:p>
    <w:p w14:paraId="6168FA16" w14:textId="095D8EBA" w:rsidR="000B5F97" w:rsidRDefault="000B5F97" w:rsidP="000B5F97">
      <w:pPr>
        <w:pBdr>
          <w:bottom w:val="single" w:sz="4" w:space="1" w:color="auto"/>
        </w:pBdr>
        <w:spacing w:after="0" w:line="240" w:lineRule="auto"/>
        <w:rPr>
          <w:rFonts w:ascii="Times New Roman" w:eastAsia="Times New Roman" w:hAnsi="Times New Roman" w:cs="Times New Roman"/>
          <w:sz w:val="24"/>
          <w:szCs w:val="24"/>
          <w:lang w:eastAsia="fr-FR"/>
        </w:rPr>
      </w:pPr>
    </w:p>
    <w:p w14:paraId="65391F27" w14:textId="25B14035" w:rsidR="000B5F97" w:rsidRDefault="000B5F97" w:rsidP="000B5F97">
      <w:pPr>
        <w:pBdr>
          <w:bottom w:val="single" w:sz="4" w:space="1" w:color="auto"/>
        </w:pBdr>
        <w:spacing w:after="0" w:line="240" w:lineRule="auto"/>
        <w:rPr>
          <w:rFonts w:ascii="Times New Roman" w:eastAsia="Times New Roman" w:hAnsi="Times New Roman" w:cs="Times New Roman"/>
          <w:sz w:val="24"/>
          <w:szCs w:val="24"/>
          <w:lang w:eastAsia="fr-FR"/>
        </w:rPr>
      </w:pPr>
    </w:p>
    <w:p w14:paraId="1BF8FA03" w14:textId="42A79077" w:rsidR="000B5F97" w:rsidRDefault="000B5F97" w:rsidP="000B5F97">
      <w:pPr>
        <w:pBdr>
          <w:bottom w:val="single" w:sz="4" w:space="1" w:color="auto"/>
        </w:pBdr>
        <w:spacing w:after="0" w:line="240" w:lineRule="auto"/>
        <w:rPr>
          <w:rFonts w:ascii="Times New Roman" w:eastAsia="Times New Roman" w:hAnsi="Times New Roman" w:cs="Times New Roman"/>
          <w:sz w:val="24"/>
          <w:szCs w:val="24"/>
          <w:lang w:eastAsia="fr-FR"/>
        </w:rPr>
      </w:pPr>
    </w:p>
    <w:p w14:paraId="315DF9E7" w14:textId="33A33C5D" w:rsidR="000B5F97" w:rsidRDefault="000B5F97" w:rsidP="000B5F97">
      <w:pPr>
        <w:pBdr>
          <w:bottom w:val="single" w:sz="4" w:space="1" w:color="auto"/>
        </w:pBdr>
        <w:spacing w:after="0" w:line="240" w:lineRule="auto"/>
        <w:rPr>
          <w:rFonts w:ascii="Times New Roman" w:eastAsia="Times New Roman" w:hAnsi="Times New Roman" w:cs="Times New Roman"/>
          <w:sz w:val="24"/>
          <w:szCs w:val="24"/>
          <w:lang w:eastAsia="fr-FR"/>
        </w:rPr>
      </w:pPr>
    </w:p>
    <w:p w14:paraId="184F7CAD" w14:textId="1C214DF7" w:rsidR="000B5F97" w:rsidRDefault="000B5F97" w:rsidP="000B5F97">
      <w:pPr>
        <w:pBdr>
          <w:bottom w:val="single" w:sz="4" w:space="1" w:color="auto"/>
        </w:pBdr>
        <w:spacing w:after="0" w:line="240" w:lineRule="auto"/>
        <w:rPr>
          <w:rFonts w:ascii="Times New Roman" w:eastAsia="Times New Roman" w:hAnsi="Times New Roman" w:cs="Times New Roman"/>
          <w:sz w:val="24"/>
          <w:szCs w:val="24"/>
          <w:lang w:eastAsia="fr-FR"/>
        </w:rPr>
      </w:pPr>
    </w:p>
    <w:p w14:paraId="44B8C257" w14:textId="53693C23" w:rsidR="005B0659" w:rsidRDefault="005B0659" w:rsidP="000B5F97">
      <w:pPr>
        <w:pBdr>
          <w:bottom w:val="single" w:sz="4" w:space="1" w:color="auto"/>
        </w:pBdr>
        <w:spacing w:after="0" w:line="240" w:lineRule="auto"/>
        <w:rPr>
          <w:rFonts w:ascii="Times New Roman" w:eastAsia="Times New Roman" w:hAnsi="Times New Roman" w:cs="Times New Roman"/>
          <w:sz w:val="24"/>
          <w:szCs w:val="24"/>
          <w:lang w:eastAsia="fr-FR"/>
        </w:rPr>
      </w:pPr>
    </w:p>
    <w:p w14:paraId="0734FC3C" w14:textId="77777777" w:rsidR="005B0659" w:rsidRPr="000B5F97" w:rsidRDefault="005B0659" w:rsidP="000B5F97">
      <w:pPr>
        <w:pBdr>
          <w:bottom w:val="single" w:sz="4" w:space="1" w:color="auto"/>
        </w:pBdr>
        <w:spacing w:after="0" w:line="240" w:lineRule="auto"/>
        <w:rPr>
          <w:rFonts w:ascii="Times New Roman" w:eastAsia="Times New Roman" w:hAnsi="Times New Roman" w:cs="Times New Roman"/>
          <w:sz w:val="24"/>
          <w:szCs w:val="24"/>
          <w:lang w:eastAsia="fr-FR"/>
        </w:rPr>
      </w:pPr>
    </w:p>
    <w:p w14:paraId="137DE72C" w14:textId="77777777" w:rsidR="000B5F97" w:rsidRPr="00A03E86" w:rsidRDefault="000B5F97" w:rsidP="000B5F97">
      <w:pPr>
        <w:spacing w:after="0" w:line="240" w:lineRule="auto"/>
        <w:rPr>
          <w:rFonts w:ascii="Times New Roman" w:eastAsia="Times New Roman" w:hAnsi="Times New Roman" w:cs="Times New Roman"/>
          <w:sz w:val="24"/>
          <w:szCs w:val="24"/>
          <w:lang w:eastAsia="fr-FR"/>
        </w:rPr>
      </w:pPr>
    </w:p>
    <w:p w14:paraId="601A3F26" w14:textId="77777777" w:rsidR="000B5F97" w:rsidRPr="000B5F97" w:rsidRDefault="000B5F97" w:rsidP="000B5F97">
      <w:pPr>
        <w:spacing w:before="100" w:beforeAutospacing="1" w:after="100" w:afterAutospacing="1" w:line="240" w:lineRule="auto"/>
        <w:outlineLvl w:val="2"/>
        <w:rPr>
          <w:rFonts w:ascii="Times New Roman" w:eastAsia="Times New Roman" w:hAnsi="Times New Roman" w:cs="Times New Roman"/>
          <w:b/>
          <w:bCs/>
          <w:color w:val="ED7D31" w:themeColor="accent2"/>
          <w:sz w:val="28"/>
          <w:szCs w:val="28"/>
          <w:lang w:eastAsia="fr-FR"/>
        </w:rPr>
      </w:pPr>
      <w:bookmarkStart w:id="1" w:name="combat"/>
      <w:r w:rsidRPr="000B5F97">
        <w:rPr>
          <w:rFonts w:ascii="Times New Roman" w:eastAsia="Times New Roman" w:hAnsi="Times New Roman" w:cs="Times New Roman"/>
          <w:b/>
          <w:bCs/>
          <w:color w:val="ED7D31" w:themeColor="accent2"/>
          <w:sz w:val="28"/>
          <w:szCs w:val="28"/>
          <w:lang w:eastAsia="fr-FR"/>
        </w:rPr>
        <w:t>LA COMBATIVITÉ</w:t>
      </w:r>
    </w:p>
    <w:tbl>
      <w:tblPr>
        <w:tblStyle w:val="Grilledutableau"/>
        <w:tblW w:w="0" w:type="auto"/>
        <w:jc w:val="center"/>
        <w:tblLook w:val="04A0" w:firstRow="1" w:lastRow="0" w:firstColumn="1" w:lastColumn="0" w:noHBand="0" w:noVBand="1"/>
      </w:tblPr>
      <w:tblGrid>
        <w:gridCol w:w="4531"/>
        <w:gridCol w:w="4531"/>
      </w:tblGrid>
      <w:tr w:rsidR="000B5F97" w14:paraId="5E295964" w14:textId="77777777" w:rsidTr="003A02B8">
        <w:trPr>
          <w:jc w:val="center"/>
        </w:trPr>
        <w:tc>
          <w:tcPr>
            <w:tcW w:w="4531" w:type="dxa"/>
          </w:tcPr>
          <w:bookmarkEnd w:id="1"/>
          <w:p w14:paraId="69F58F89" w14:textId="77777777" w:rsidR="000B5F97" w:rsidRPr="000B5F97"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0B5F97">
              <w:rPr>
                <w:rFonts w:ascii="Times New Roman" w:eastAsia="Times New Roman" w:hAnsi="Times New Roman" w:cs="Times New Roman"/>
                <w:b/>
                <w:bCs/>
                <w:color w:val="0070C0"/>
                <w:sz w:val="24"/>
                <w:szCs w:val="24"/>
                <w:lang w:eastAsia="fr-FR"/>
              </w:rPr>
              <w:t>Cadres dirigeants</w:t>
            </w:r>
          </w:p>
          <w:p w14:paraId="0C9068D8"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vAlign w:val="center"/>
          </w:tcPr>
          <w:p w14:paraId="1B12D36E"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 xml:space="preserve">Le SNT est un partenaire exigeant mais constructif. Notre combativité repose sur une logique de dialogue éclairé et de </w:t>
            </w:r>
            <w:proofErr w:type="spellStart"/>
            <w:r w:rsidRPr="00A03E86">
              <w:rPr>
                <w:rFonts w:ascii="Times New Roman" w:eastAsia="Times New Roman" w:hAnsi="Times New Roman" w:cs="Times New Roman"/>
                <w:sz w:val="24"/>
                <w:szCs w:val="24"/>
                <w:lang w:eastAsia="fr-FR"/>
              </w:rPr>
              <w:t>co</w:t>
            </w:r>
            <w:proofErr w:type="spellEnd"/>
            <w:r w:rsidRPr="00A03E86">
              <w:rPr>
                <w:rFonts w:ascii="Times New Roman" w:eastAsia="Times New Roman" w:hAnsi="Times New Roman" w:cs="Times New Roman"/>
                <w:sz w:val="24"/>
                <w:szCs w:val="24"/>
                <w:lang w:eastAsia="fr-FR"/>
              </w:rPr>
              <w:t>-construction. Nous savons nous opposer lorsqu’il le faut, mais nous privilégions toujours les solutions de terrain et les propositions réalistes. Nous croyons à une gouvernance ouverte, capable d’anticiper les tensions et d’agir vite dans l’intérêt des services publics territoriaux.</w:t>
            </w:r>
          </w:p>
          <w:p w14:paraId="3C45D5D6"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1C6CD7D2" w14:textId="77777777" w:rsidTr="003A02B8">
        <w:trPr>
          <w:jc w:val="center"/>
        </w:trPr>
        <w:tc>
          <w:tcPr>
            <w:tcW w:w="4531" w:type="dxa"/>
          </w:tcPr>
          <w:p w14:paraId="73574BAF" w14:textId="77777777" w:rsidR="000B5F97" w:rsidRPr="000B5F97"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0B5F97">
              <w:rPr>
                <w:rFonts w:ascii="Times New Roman" w:eastAsia="Times New Roman" w:hAnsi="Times New Roman" w:cs="Times New Roman"/>
                <w:b/>
                <w:bCs/>
                <w:color w:val="0070C0"/>
                <w:sz w:val="24"/>
                <w:szCs w:val="24"/>
                <w:lang w:eastAsia="fr-FR"/>
              </w:rPr>
              <w:t>Cadres intermédiaires</w:t>
            </w:r>
          </w:p>
          <w:p w14:paraId="76FF6A2A"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vAlign w:val="center"/>
          </w:tcPr>
          <w:p w14:paraId="3F98B52F"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La combativité du SNT, c’est notre capacité à faire remonter les problématiques concrètes de terrain, à défendre les équipes sans céder aux postures. Nous agissons avec réactivité pour que les bonnes idées émergent et que les dysfonctionnements soient réglés au plus près des réalités opérationnelles.</w:t>
            </w:r>
          </w:p>
          <w:p w14:paraId="606BA384"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551E574E" w14:textId="77777777" w:rsidTr="003A02B8">
        <w:trPr>
          <w:jc w:val="center"/>
        </w:trPr>
        <w:tc>
          <w:tcPr>
            <w:tcW w:w="4531" w:type="dxa"/>
          </w:tcPr>
          <w:p w14:paraId="16A0571A" w14:textId="77777777" w:rsidR="000B5F97" w:rsidRPr="000B5F97"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0B5F97">
              <w:rPr>
                <w:rFonts w:ascii="Times New Roman" w:eastAsia="Times New Roman" w:hAnsi="Times New Roman" w:cs="Times New Roman"/>
                <w:b/>
                <w:bCs/>
                <w:color w:val="0070C0"/>
                <w:sz w:val="24"/>
                <w:szCs w:val="24"/>
                <w:lang w:eastAsia="fr-FR"/>
              </w:rPr>
              <w:t>Agents</w:t>
            </w:r>
          </w:p>
          <w:p w14:paraId="203A42AF"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vAlign w:val="center"/>
          </w:tcPr>
          <w:p w14:paraId="761CFCED"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Le SNT vous défend avec force, dès que c’est nécessaire. On dit non quand il faut, on agit vite, on propose des solutions concrètes. Vous pouvez compter sur nous, à chaque instant.</w:t>
            </w:r>
          </w:p>
          <w:p w14:paraId="512009A1"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3FC9E7D5" w14:textId="77777777" w:rsidTr="003A02B8">
        <w:trPr>
          <w:jc w:val="center"/>
        </w:trPr>
        <w:tc>
          <w:tcPr>
            <w:tcW w:w="4531" w:type="dxa"/>
          </w:tcPr>
          <w:p w14:paraId="080821CF" w14:textId="77777777" w:rsidR="000B5F97" w:rsidRPr="000B5F97"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0B5F97">
              <w:rPr>
                <w:rFonts w:ascii="Times New Roman" w:eastAsia="Times New Roman" w:hAnsi="Times New Roman" w:cs="Times New Roman"/>
                <w:b/>
                <w:bCs/>
                <w:color w:val="0070C0"/>
                <w:sz w:val="24"/>
                <w:szCs w:val="24"/>
                <w:lang w:eastAsia="fr-FR"/>
              </w:rPr>
              <w:t>Presse</w:t>
            </w:r>
          </w:p>
          <w:p w14:paraId="3B05A6D7"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vAlign w:val="center"/>
          </w:tcPr>
          <w:p w14:paraId="62DE5920" w14:textId="77777777" w:rsidR="000B5F97"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La combativité du SNT s’appuie sur une démarche à la fois ferme et constructive. Nous refusons la résignation et portons des propositions réalistes, issues du terrain. Quand le dialogue n’aboutit pas, nous savons mobiliser avec force pour défendre les agents et faire entendre leur voix.</w:t>
            </w:r>
          </w:p>
          <w:p w14:paraId="070E045C"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bl>
    <w:p w14:paraId="3FCFA8E0" w14:textId="77777777"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1C8E72B1" w14:textId="77777777"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1FD2B78F" w14:textId="77777777"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71D8B8D2" w14:textId="2171F1B7"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22374242" w14:textId="77777777" w:rsidR="000B5F97" w:rsidRDefault="000B5F97" w:rsidP="000B5F97">
      <w:pPr>
        <w:pBdr>
          <w:bottom w:val="single" w:sz="4" w:space="1" w:color="auto"/>
        </w:pBdr>
        <w:spacing w:beforeAutospacing="1" w:after="100" w:afterAutospacing="1" w:line="240" w:lineRule="auto"/>
        <w:rPr>
          <w:rFonts w:ascii="Times New Roman" w:eastAsia="Times New Roman" w:hAnsi="Times New Roman" w:cs="Times New Roman"/>
          <w:sz w:val="24"/>
          <w:szCs w:val="24"/>
          <w:lang w:eastAsia="fr-FR"/>
        </w:rPr>
      </w:pPr>
    </w:p>
    <w:p w14:paraId="3CF59C18" w14:textId="77777777" w:rsidR="000B5F97" w:rsidRPr="00036185" w:rsidRDefault="000B5F97" w:rsidP="000B5F97">
      <w:pPr>
        <w:spacing w:before="100" w:beforeAutospacing="1" w:after="100" w:afterAutospacing="1" w:line="240" w:lineRule="auto"/>
        <w:outlineLvl w:val="2"/>
        <w:rPr>
          <w:rFonts w:ascii="Times New Roman" w:eastAsia="Times New Roman" w:hAnsi="Times New Roman" w:cs="Times New Roman"/>
          <w:b/>
          <w:bCs/>
          <w:color w:val="ED7D31" w:themeColor="accent2"/>
          <w:sz w:val="28"/>
          <w:szCs w:val="28"/>
          <w:lang w:eastAsia="fr-FR"/>
        </w:rPr>
      </w:pPr>
      <w:bookmarkStart w:id="2" w:name="humanis"/>
      <w:r w:rsidRPr="00036185">
        <w:rPr>
          <w:rFonts w:ascii="Times New Roman" w:eastAsia="Times New Roman" w:hAnsi="Times New Roman" w:cs="Times New Roman"/>
          <w:b/>
          <w:bCs/>
          <w:color w:val="ED7D31" w:themeColor="accent2"/>
          <w:sz w:val="28"/>
          <w:szCs w:val="28"/>
          <w:lang w:eastAsia="fr-FR"/>
        </w:rPr>
        <w:t>L’HUMANISME</w:t>
      </w:r>
    </w:p>
    <w:tbl>
      <w:tblPr>
        <w:tblStyle w:val="Grilledutableau"/>
        <w:tblW w:w="0" w:type="auto"/>
        <w:tblLook w:val="04A0" w:firstRow="1" w:lastRow="0" w:firstColumn="1" w:lastColumn="0" w:noHBand="0" w:noVBand="1"/>
      </w:tblPr>
      <w:tblGrid>
        <w:gridCol w:w="4531"/>
        <w:gridCol w:w="4531"/>
      </w:tblGrid>
      <w:tr w:rsidR="000B5F97" w14:paraId="1D1BA9DB" w14:textId="77777777" w:rsidTr="003A02B8">
        <w:tc>
          <w:tcPr>
            <w:tcW w:w="4531" w:type="dxa"/>
          </w:tcPr>
          <w:bookmarkEnd w:id="2"/>
          <w:p w14:paraId="35720E73" w14:textId="77777777" w:rsidR="000B5F97" w:rsidRPr="00036185"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036185">
              <w:rPr>
                <w:rFonts w:ascii="Times New Roman" w:eastAsia="Times New Roman" w:hAnsi="Times New Roman" w:cs="Times New Roman"/>
                <w:b/>
                <w:bCs/>
                <w:color w:val="0070C0"/>
                <w:sz w:val="24"/>
                <w:szCs w:val="24"/>
                <w:lang w:eastAsia="fr-FR"/>
              </w:rPr>
              <w:t>Cadres dirigeants</w:t>
            </w:r>
          </w:p>
          <w:p w14:paraId="73A1216C"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078C2FAA"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Nous portons une vision humaniste du service public. Cela signifie que derrière chaque politique RH, chaque réorganisation, il y a des femmes et des hommes qui méritent considération, écoute et accompagnement. C’est une approche compatible avec la performance, car elle préserve l’engagement et la cohésion au sein des équipes.</w:t>
            </w:r>
          </w:p>
          <w:p w14:paraId="280D30F3"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73F1EE98" w14:textId="77777777" w:rsidTr="003A02B8">
        <w:tc>
          <w:tcPr>
            <w:tcW w:w="4531" w:type="dxa"/>
          </w:tcPr>
          <w:p w14:paraId="494FE64A" w14:textId="77777777" w:rsidR="000B5F97" w:rsidRPr="00036185"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036185">
              <w:rPr>
                <w:rFonts w:ascii="Times New Roman" w:eastAsia="Times New Roman" w:hAnsi="Times New Roman" w:cs="Times New Roman"/>
                <w:b/>
                <w:bCs/>
                <w:color w:val="0070C0"/>
                <w:sz w:val="24"/>
                <w:szCs w:val="24"/>
                <w:lang w:eastAsia="fr-FR"/>
              </w:rPr>
              <w:t>Cadres intermédiaires</w:t>
            </w:r>
          </w:p>
          <w:p w14:paraId="19427369"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25524469"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Être humaniste dans son management, c’est prendre en compte les situations individuelles, reconnaître les efforts, et faire preuve d’écoute. Le SNT vous accompagne pour faire émerger des solutions équilibrées, respectueuses des agents et réalistes pour les services.</w:t>
            </w:r>
          </w:p>
          <w:p w14:paraId="60172BA3"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0253C30C" w14:textId="77777777" w:rsidTr="003A02B8">
        <w:tc>
          <w:tcPr>
            <w:tcW w:w="4531" w:type="dxa"/>
          </w:tcPr>
          <w:p w14:paraId="235B2A04" w14:textId="77777777" w:rsidR="000B5F97" w:rsidRPr="00036185"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036185">
              <w:rPr>
                <w:rFonts w:ascii="Times New Roman" w:eastAsia="Times New Roman" w:hAnsi="Times New Roman" w:cs="Times New Roman"/>
                <w:b/>
                <w:bCs/>
                <w:color w:val="0070C0"/>
                <w:sz w:val="24"/>
                <w:szCs w:val="24"/>
                <w:lang w:eastAsia="fr-FR"/>
              </w:rPr>
              <w:t>Agents</w:t>
            </w:r>
          </w:p>
          <w:p w14:paraId="7B67AB66"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532760FD"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On est là pour défendre votre dignité, votre respect, vos droits. Au SNT, on considère chaque agent comme essentiel. Peu importe votre grade, on vous écoute, on vous soutient, on agit pour vous.</w:t>
            </w:r>
          </w:p>
          <w:p w14:paraId="28C0AA58"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062D7BA5" w14:textId="77777777" w:rsidTr="003A02B8">
        <w:tc>
          <w:tcPr>
            <w:tcW w:w="4531" w:type="dxa"/>
          </w:tcPr>
          <w:p w14:paraId="626E4500" w14:textId="77777777" w:rsidR="000B5F97" w:rsidRPr="00036185"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036185">
              <w:rPr>
                <w:rFonts w:ascii="Times New Roman" w:eastAsia="Times New Roman" w:hAnsi="Times New Roman" w:cs="Times New Roman"/>
                <w:b/>
                <w:bCs/>
                <w:color w:val="0070C0"/>
                <w:sz w:val="24"/>
                <w:szCs w:val="24"/>
                <w:lang w:eastAsia="fr-FR"/>
              </w:rPr>
              <w:t>Presse</w:t>
            </w:r>
          </w:p>
          <w:p w14:paraId="3B5A0032"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06C65DED" w14:textId="77777777" w:rsidR="000B5F97"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Le SNT défend un syndicalisme profondément humaniste. Nous mettons la personne au centre : chaque agent mérite reconnaissance et respect, quel que soit son statut. C’est cette éthique de l’attention et du respect que nous portons dans toutes nos actions.</w:t>
            </w:r>
          </w:p>
          <w:p w14:paraId="030E05D3" w14:textId="77777777" w:rsidR="000B5F97" w:rsidRDefault="000B5F97" w:rsidP="003A02B8">
            <w:pPr>
              <w:spacing w:beforeAutospacing="1" w:after="100" w:afterAutospacing="1"/>
              <w:jc w:val="both"/>
              <w:rPr>
                <w:rFonts w:ascii="Times New Roman" w:eastAsia="Times New Roman" w:hAnsi="Times New Roman" w:cs="Times New Roman"/>
                <w:sz w:val="24"/>
                <w:szCs w:val="24"/>
                <w:lang w:eastAsia="fr-FR"/>
              </w:rPr>
            </w:pPr>
          </w:p>
          <w:p w14:paraId="4C021005"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bl>
    <w:p w14:paraId="19ED1BAC" w14:textId="77777777"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384B47D6" w14:textId="77777777" w:rsidR="000B5F97" w:rsidRDefault="000B5F97" w:rsidP="000B5F97">
      <w:pPr>
        <w:spacing w:before="100" w:beforeAutospacing="1" w:after="100" w:afterAutospacing="1" w:line="240" w:lineRule="auto"/>
        <w:outlineLvl w:val="2"/>
        <w:rPr>
          <w:rFonts w:ascii="Times New Roman" w:eastAsia="Times New Roman" w:hAnsi="Times New Roman" w:cs="Times New Roman"/>
          <w:sz w:val="24"/>
          <w:szCs w:val="24"/>
          <w:lang w:eastAsia="fr-FR"/>
        </w:rPr>
      </w:pPr>
    </w:p>
    <w:p w14:paraId="3B0FB8FB" w14:textId="77777777" w:rsidR="000B5F97" w:rsidRDefault="000B5F97" w:rsidP="000B5F97">
      <w:pPr>
        <w:spacing w:before="100" w:beforeAutospacing="1" w:after="100" w:afterAutospacing="1" w:line="240" w:lineRule="auto"/>
        <w:outlineLvl w:val="2"/>
        <w:rPr>
          <w:rFonts w:ascii="Times New Roman" w:eastAsia="Times New Roman" w:hAnsi="Times New Roman" w:cs="Times New Roman"/>
          <w:sz w:val="24"/>
          <w:szCs w:val="24"/>
          <w:lang w:eastAsia="fr-FR"/>
        </w:rPr>
      </w:pPr>
    </w:p>
    <w:p w14:paraId="65383FA9" w14:textId="77777777" w:rsidR="000B5F97" w:rsidRDefault="000B5F97" w:rsidP="000B5F97">
      <w:pPr>
        <w:spacing w:before="100" w:beforeAutospacing="1" w:after="100" w:afterAutospacing="1" w:line="240" w:lineRule="auto"/>
        <w:outlineLvl w:val="2"/>
        <w:rPr>
          <w:rFonts w:ascii="Times New Roman" w:eastAsia="Times New Roman" w:hAnsi="Times New Roman" w:cs="Times New Roman"/>
          <w:sz w:val="24"/>
          <w:szCs w:val="24"/>
          <w:lang w:eastAsia="fr-FR"/>
        </w:rPr>
      </w:pPr>
    </w:p>
    <w:p w14:paraId="39EF255D" w14:textId="62F06422" w:rsidR="000B5F97" w:rsidRDefault="000B5F97" w:rsidP="000B5F97">
      <w:pPr>
        <w:spacing w:before="100" w:beforeAutospacing="1" w:after="100" w:afterAutospacing="1" w:line="240" w:lineRule="auto"/>
        <w:outlineLvl w:val="2"/>
        <w:rPr>
          <w:rFonts w:ascii="Times New Roman" w:eastAsia="Times New Roman" w:hAnsi="Times New Roman" w:cs="Times New Roman"/>
          <w:sz w:val="24"/>
          <w:szCs w:val="24"/>
          <w:lang w:eastAsia="fr-FR"/>
        </w:rPr>
      </w:pPr>
    </w:p>
    <w:p w14:paraId="3B3E62E4" w14:textId="77777777" w:rsidR="00615A54" w:rsidRDefault="00615A54" w:rsidP="00615A54">
      <w:pPr>
        <w:pBdr>
          <w:bottom w:val="single" w:sz="4" w:space="1" w:color="auto"/>
        </w:pBdr>
        <w:spacing w:before="100" w:beforeAutospacing="1" w:after="100" w:afterAutospacing="1" w:line="240" w:lineRule="auto"/>
        <w:outlineLvl w:val="2"/>
        <w:rPr>
          <w:rFonts w:ascii="Times New Roman" w:eastAsia="Times New Roman" w:hAnsi="Times New Roman" w:cs="Times New Roman"/>
          <w:sz w:val="24"/>
          <w:szCs w:val="24"/>
          <w:lang w:eastAsia="fr-FR"/>
        </w:rPr>
      </w:pPr>
    </w:p>
    <w:p w14:paraId="26793B00" w14:textId="77777777" w:rsidR="000B5F97" w:rsidRPr="00615A54" w:rsidRDefault="000B5F97" w:rsidP="000B5F97">
      <w:pPr>
        <w:spacing w:before="100" w:beforeAutospacing="1" w:after="100" w:afterAutospacing="1" w:line="240" w:lineRule="auto"/>
        <w:outlineLvl w:val="2"/>
        <w:rPr>
          <w:rFonts w:ascii="Times New Roman" w:eastAsia="Times New Roman" w:hAnsi="Times New Roman" w:cs="Times New Roman"/>
          <w:b/>
          <w:bCs/>
          <w:color w:val="ED7D31" w:themeColor="accent2"/>
          <w:sz w:val="27"/>
          <w:szCs w:val="27"/>
          <w:lang w:eastAsia="fr-FR"/>
        </w:rPr>
      </w:pPr>
      <w:bookmarkStart w:id="3" w:name="intellig"/>
      <w:r w:rsidRPr="00615A54">
        <w:rPr>
          <w:rFonts w:ascii="Times New Roman" w:eastAsia="Times New Roman" w:hAnsi="Times New Roman" w:cs="Times New Roman"/>
          <w:b/>
          <w:bCs/>
          <w:color w:val="ED7D31" w:themeColor="accent2"/>
          <w:sz w:val="27"/>
          <w:szCs w:val="27"/>
          <w:lang w:eastAsia="fr-FR"/>
        </w:rPr>
        <w:t>L’INTELLIGENCE PARTAGÉE</w:t>
      </w:r>
    </w:p>
    <w:tbl>
      <w:tblPr>
        <w:tblStyle w:val="Grilledutableau"/>
        <w:tblW w:w="0" w:type="auto"/>
        <w:tblLook w:val="04A0" w:firstRow="1" w:lastRow="0" w:firstColumn="1" w:lastColumn="0" w:noHBand="0" w:noVBand="1"/>
      </w:tblPr>
      <w:tblGrid>
        <w:gridCol w:w="4531"/>
        <w:gridCol w:w="4531"/>
      </w:tblGrid>
      <w:tr w:rsidR="000B5F97" w14:paraId="656409A9" w14:textId="77777777" w:rsidTr="003A02B8">
        <w:tc>
          <w:tcPr>
            <w:tcW w:w="4531" w:type="dxa"/>
          </w:tcPr>
          <w:bookmarkEnd w:id="3"/>
          <w:p w14:paraId="13D93D27" w14:textId="77777777" w:rsidR="000B5F97" w:rsidRPr="00615A54"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615A54">
              <w:rPr>
                <w:rFonts w:ascii="Times New Roman" w:eastAsia="Times New Roman" w:hAnsi="Times New Roman" w:cs="Times New Roman"/>
                <w:b/>
                <w:bCs/>
                <w:color w:val="0070C0"/>
                <w:sz w:val="24"/>
                <w:szCs w:val="24"/>
                <w:lang w:eastAsia="fr-FR"/>
              </w:rPr>
              <w:t>Cadres dirigeants</w:t>
            </w:r>
          </w:p>
          <w:p w14:paraId="100BC5F5" w14:textId="77777777" w:rsidR="000B5F97" w:rsidRPr="00615A54" w:rsidRDefault="000B5F97" w:rsidP="003A02B8">
            <w:pPr>
              <w:spacing w:before="100" w:beforeAutospacing="1" w:after="100" w:afterAutospacing="1"/>
              <w:outlineLvl w:val="2"/>
              <w:rPr>
                <w:rFonts w:ascii="Times New Roman" w:eastAsia="Times New Roman" w:hAnsi="Times New Roman" w:cs="Times New Roman"/>
                <w:b/>
                <w:bCs/>
                <w:color w:val="0070C0"/>
                <w:sz w:val="27"/>
                <w:szCs w:val="27"/>
                <w:lang w:eastAsia="fr-FR"/>
              </w:rPr>
            </w:pPr>
          </w:p>
        </w:tc>
        <w:tc>
          <w:tcPr>
            <w:tcW w:w="4531" w:type="dxa"/>
          </w:tcPr>
          <w:p w14:paraId="2EB5F1BE"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 xml:space="preserve">Nous encourageons la </w:t>
            </w:r>
            <w:proofErr w:type="spellStart"/>
            <w:r w:rsidRPr="00A03E86">
              <w:rPr>
                <w:rFonts w:ascii="Times New Roman" w:eastAsia="Times New Roman" w:hAnsi="Times New Roman" w:cs="Times New Roman"/>
                <w:sz w:val="24"/>
                <w:szCs w:val="24"/>
                <w:lang w:eastAsia="fr-FR"/>
              </w:rPr>
              <w:t>co</w:t>
            </w:r>
            <w:proofErr w:type="spellEnd"/>
            <w:r w:rsidRPr="00A03E86">
              <w:rPr>
                <w:rFonts w:ascii="Times New Roman" w:eastAsia="Times New Roman" w:hAnsi="Times New Roman" w:cs="Times New Roman"/>
                <w:sz w:val="24"/>
                <w:szCs w:val="24"/>
                <w:lang w:eastAsia="fr-FR"/>
              </w:rPr>
              <w:t>-construction des politiques publiques avec les agents eux-mêmes. L’intelligence partagée permet de faire émerger des solutions concrètes, innovantes, et adaptées aux réalités de terrain. Offrir du temps aux agents pour qu’ils participent à des réunions thématiques est un investissement en performance collective.</w:t>
            </w:r>
          </w:p>
          <w:p w14:paraId="1507C02C"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2A02F37E" w14:textId="77777777" w:rsidTr="003A02B8">
        <w:tc>
          <w:tcPr>
            <w:tcW w:w="4531" w:type="dxa"/>
          </w:tcPr>
          <w:p w14:paraId="49D382A4" w14:textId="77777777" w:rsidR="000B5F97" w:rsidRPr="00615A54"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615A54">
              <w:rPr>
                <w:rFonts w:ascii="Times New Roman" w:eastAsia="Times New Roman" w:hAnsi="Times New Roman" w:cs="Times New Roman"/>
                <w:b/>
                <w:bCs/>
                <w:color w:val="0070C0"/>
                <w:sz w:val="24"/>
                <w:szCs w:val="24"/>
                <w:lang w:eastAsia="fr-FR"/>
              </w:rPr>
              <w:t>Cadres intermédiaires</w:t>
            </w:r>
          </w:p>
          <w:p w14:paraId="5247BD25" w14:textId="77777777" w:rsidR="000B5F97" w:rsidRPr="00615A54" w:rsidRDefault="000B5F97" w:rsidP="003A02B8">
            <w:pPr>
              <w:spacing w:before="100" w:beforeAutospacing="1" w:after="100" w:afterAutospacing="1"/>
              <w:outlineLvl w:val="2"/>
              <w:rPr>
                <w:rFonts w:ascii="Times New Roman" w:eastAsia="Times New Roman" w:hAnsi="Times New Roman" w:cs="Times New Roman"/>
                <w:b/>
                <w:bCs/>
                <w:color w:val="0070C0"/>
                <w:sz w:val="27"/>
                <w:szCs w:val="27"/>
                <w:lang w:eastAsia="fr-FR"/>
              </w:rPr>
            </w:pPr>
          </w:p>
        </w:tc>
        <w:tc>
          <w:tcPr>
            <w:tcW w:w="4531" w:type="dxa"/>
          </w:tcPr>
          <w:p w14:paraId="2530200A"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L’intelligence collective commence dans les équipes. Donner la parole aux agents, c’est mieux comprendre les enjeux de terrain et construire ensemble des réponses adaptées. Le SNT défend l’idée que chaque agent peut être acteur, pas simple exécutant.</w:t>
            </w:r>
          </w:p>
          <w:p w14:paraId="4249F32E"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64CCA816" w14:textId="77777777" w:rsidTr="003A02B8">
        <w:tc>
          <w:tcPr>
            <w:tcW w:w="4531" w:type="dxa"/>
          </w:tcPr>
          <w:p w14:paraId="4E440310" w14:textId="77777777" w:rsidR="000B5F97" w:rsidRPr="00615A54"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615A54">
              <w:rPr>
                <w:rFonts w:ascii="Times New Roman" w:eastAsia="Times New Roman" w:hAnsi="Times New Roman" w:cs="Times New Roman"/>
                <w:b/>
                <w:bCs/>
                <w:color w:val="0070C0"/>
                <w:sz w:val="24"/>
                <w:szCs w:val="24"/>
                <w:lang w:eastAsia="fr-FR"/>
              </w:rPr>
              <w:t>Agents</w:t>
            </w:r>
          </w:p>
          <w:p w14:paraId="223651EF"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18F1FE7D"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Vous avez des idées, de l’expérience, des propositions ? Le SNT veut que votre parole compte. On se bat pour que vous ayez du temps pour participer à des réunions, poser vos revendications, et construire les solutions avec nous.</w:t>
            </w:r>
          </w:p>
          <w:p w14:paraId="16BCD1E3"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258C5E02" w14:textId="77777777" w:rsidTr="003A02B8">
        <w:tc>
          <w:tcPr>
            <w:tcW w:w="4531" w:type="dxa"/>
          </w:tcPr>
          <w:p w14:paraId="1A593DCB" w14:textId="77777777" w:rsidR="000B5F97" w:rsidRPr="00096804"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096804">
              <w:rPr>
                <w:rFonts w:ascii="Times New Roman" w:eastAsia="Times New Roman" w:hAnsi="Times New Roman" w:cs="Times New Roman"/>
                <w:b/>
                <w:bCs/>
                <w:color w:val="0070C0"/>
                <w:sz w:val="24"/>
                <w:szCs w:val="24"/>
                <w:lang w:eastAsia="fr-FR"/>
              </w:rPr>
              <w:t>Presse</w:t>
            </w:r>
          </w:p>
          <w:p w14:paraId="6CA45A80"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7830E4D2" w14:textId="77777777" w:rsidR="000B5F97"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Le SNT défend une approche syndicale moderne, fondée sur l’intelligence collective. En valorisant les contributions de terrain, nous faisons émerger des revendications réalistes, appuyées sur l’expérience des agents, loin de toute logique de blocage systématique.</w:t>
            </w:r>
          </w:p>
          <w:p w14:paraId="06C7441A"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bl>
    <w:p w14:paraId="14FF2DEC" w14:textId="77777777" w:rsidR="000B5F97" w:rsidRPr="00A03E86" w:rsidRDefault="000B5F97" w:rsidP="000B5F97">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p>
    <w:p w14:paraId="1C917D3F" w14:textId="77777777"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147E8A71" w14:textId="77777777" w:rsidR="000B5F97" w:rsidRPr="00A03E86"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5591DF80"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58381228"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7A1D6E81" w14:textId="7146A8D8" w:rsidR="000B5F97" w:rsidRDefault="000B5F97" w:rsidP="000B5F97">
      <w:pPr>
        <w:spacing w:after="0" w:line="240" w:lineRule="auto"/>
        <w:rPr>
          <w:rFonts w:ascii="Times New Roman" w:eastAsia="Times New Roman" w:hAnsi="Times New Roman" w:cs="Times New Roman"/>
          <w:sz w:val="24"/>
          <w:szCs w:val="24"/>
          <w:lang w:eastAsia="fr-FR"/>
        </w:rPr>
      </w:pPr>
    </w:p>
    <w:p w14:paraId="3EC863D3" w14:textId="4353CF95" w:rsidR="00096804" w:rsidRDefault="00096804" w:rsidP="000B5F97">
      <w:pPr>
        <w:spacing w:after="0" w:line="240" w:lineRule="auto"/>
        <w:rPr>
          <w:rFonts w:ascii="Times New Roman" w:eastAsia="Times New Roman" w:hAnsi="Times New Roman" w:cs="Times New Roman"/>
          <w:sz w:val="24"/>
          <w:szCs w:val="24"/>
          <w:lang w:eastAsia="fr-FR"/>
        </w:rPr>
      </w:pPr>
    </w:p>
    <w:p w14:paraId="014F6D1C" w14:textId="34826EC2" w:rsidR="00096804" w:rsidRDefault="00096804" w:rsidP="000B5F97">
      <w:pPr>
        <w:spacing w:after="0" w:line="240" w:lineRule="auto"/>
        <w:rPr>
          <w:rFonts w:ascii="Times New Roman" w:eastAsia="Times New Roman" w:hAnsi="Times New Roman" w:cs="Times New Roman"/>
          <w:sz w:val="24"/>
          <w:szCs w:val="24"/>
          <w:lang w:eastAsia="fr-FR"/>
        </w:rPr>
      </w:pPr>
    </w:p>
    <w:p w14:paraId="0ADFCDB7" w14:textId="77777777" w:rsidR="00096804" w:rsidRDefault="00096804" w:rsidP="00096804">
      <w:pPr>
        <w:pBdr>
          <w:bottom w:val="single" w:sz="4" w:space="1" w:color="auto"/>
        </w:pBdr>
        <w:spacing w:after="0" w:line="240" w:lineRule="auto"/>
        <w:rPr>
          <w:rFonts w:ascii="Times New Roman" w:eastAsia="Times New Roman" w:hAnsi="Times New Roman" w:cs="Times New Roman"/>
          <w:sz w:val="24"/>
          <w:szCs w:val="24"/>
          <w:lang w:eastAsia="fr-FR"/>
        </w:rPr>
      </w:pPr>
    </w:p>
    <w:p w14:paraId="5625533B" w14:textId="77777777" w:rsidR="000B5F97" w:rsidRPr="00096804" w:rsidRDefault="000B5F97" w:rsidP="000B5F97">
      <w:pPr>
        <w:spacing w:before="100" w:beforeAutospacing="1" w:after="100" w:afterAutospacing="1" w:line="240" w:lineRule="auto"/>
        <w:outlineLvl w:val="2"/>
        <w:rPr>
          <w:rFonts w:ascii="Times New Roman" w:eastAsia="Times New Roman" w:hAnsi="Times New Roman" w:cs="Times New Roman"/>
          <w:b/>
          <w:bCs/>
          <w:color w:val="ED7D31" w:themeColor="accent2"/>
          <w:sz w:val="28"/>
          <w:szCs w:val="28"/>
          <w:lang w:eastAsia="fr-FR"/>
        </w:rPr>
      </w:pPr>
      <w:bookmarkStart w:id="4" w:name="particip"/>
      <w:r w:rsidRPr="00096804">
        <w:rPr>
          <w:rFonts w:ascii="Times New Roman" w:eastAsia="Times New Roman" w:hAnsi="Times New Roman" w:cs="Times New Roman"/>
          <w:b/>
          <w:bCs/>
          <w:color w:val="ED7D31" w:themeColor="accent2"/>
          <w:sz w:val="28"/>
          <w:szCs w:val="28"/>
          <w:lang w:eastAsia="fr-FR"/>
        </w:rPr>
        <w:t>LE SYNDICAT PARTICIPATIF</w:t>
      </w:r>
    </w:p>
    <w:tbl>
      <w:tblPr>
        <w:tblStyle w:val="Grilledutableau"/>
        <w:tblW w:w="0" w:type="auto"/>
        <w:tblLook w:val="04A0" w:firstRow="1" w:lastRow="0" w:firstColumn="1" w:lastColumn="0" w:noHBand="0" w:noVBand="1"/>
      </w:tblPr>
      <w:tblGrid>
        <w:gridCol w:w="4531"/>
        <w:gridCol w:w="4531"/>
      </w:tblGrid>
      <w:tr w:rsidR="000B5F97" w14:paraId="07A84054" w14:textId="77777777" w:rsidTr="003A02B8">
        <w:tc>
          <w:tcPr>
            <w:tcW w:w="4531" w:type="dxa"/>
          </w:tcPr>
          <w:bookmarkEnd w:id="4"/>
          <w:p w14:paraId="70F6EEC0" w14:textId="77777777" w:rsidR="000B5F97" w:rsidRPr="00096804"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096804">
              <w:rPr>
                <w:rFonts w:ascii="Times New Roman" w:eastAsia="Times New Roman" w:hAnsi="Times New Roman" w:cs="Times New Roman"/>
                <w:b/>
                <w:bCs/>
                <w:color w:val="0070C0"/>
                <w:sz w:val="24"/>
                <w:szCs w:val="24"/>
                <w:lang w:eastAsia="fr-FR"/>
              </w:rPr>
              <w:t>Cadres dirigeants</w:t>
            </w:r>
          </w:p>
          <w:p w14:paraId="4C32204E"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3A0E212F"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Le SNT porte une vision renouvelée du dialogue social : chaque agent doit pouvoir contribuer, via ses représentants, à la vie de la collectivité. Nous croyons à une gouvernance plus inclusive et au rôle structurant du syndicalisme dans la cohésion des équipes.</w:t>
            </w:r>
          </w:p>
          <w:p w14:paraId="4B1BE18A"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18447754" w14:textId="77777777" w:rsidTr="003A02B8">
        <w:tc>
          <w:tcPr>
            <w:tcW w:w="4531" w:type="dxa"/>
          </w:tcPr>
          <w:p w14:paraId="5CB89E25" w14:textId="77777777" w:rsidR="000B5F97" w:rsidRPr="00096804"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096804">
              <w:rPr>
                <w:rFonts w:ascii="Times New Roman" w:eastAsia="Times New Roman" w:hAnsi="Times New Roman" w:cs="Times New Roman"/>
                <w:b/>
                <w:bCs/>
                <w:color w:val="0070C0"/>
                <w:sz w:val="24"/>
                <w:szCs w:val="24"/>
                <w:lang w:eastAsia="fr-FR"/>
              </w:rPr>
              <w:t>Cadres intermédiaires</w:t>
            </w:r>
          </w:p>
          <w:p w14:paraId="3197E428"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2B18AFE5"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Un syndicat participatif, c’est un relais de terrain utile, capable d’identifier les tensions, de proposer des pistes et de renforcer le lien entre agents et encadrement. Nous sommes des partenaires d’écoute et de propositions, à vos côtés.</w:t>
            </w:r>
          </w:p>
          <w:p w14:paraId="6D20A41A"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2E886196" w14:textId="77777777" w:rsidTr="003A02B8">
        <w:tc>
          <w:tcPr>
            <w:tcW w:w="4531" w:type="dxa"/>
          </w:tcPr>
          <w:p w14:paraId="15A28AFD" w14:textId="77777777" w:rsidR="000B5F97" w:rsidRPr="00096804"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096804">
              <w:rPr>
                <w:rFonts w:ascii="Times New Roman" w:eastAsia="Times New Roman" w:hAnsi="Times New Roman" w:cs="Times New Roman"/>
                <w:b/>
                <w:bCs/>
                <w:color w:val="0070C0"/>
                <w:sz w:val="24"/>
                <w:szCs w:val="24"/>
                <w:lang w:eastAsia="fr-FR"/>
              </w:rPr>
              <w:t>Agents</w:t>
            </w:r>
          </w:p>
          <w:p w14:paraId="17BACB9A"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7421958E"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Le SNT, c’est votre syndicat. Vous avez le droit de participer à la vie de votre collectivité à travers vos représentants. On vous donne la parole, on vous forme si vous le souhaitez, et chacun peut s’engager à son rythme.</w:t>
            </w:r>
          </w:p>
          <w:p w14:paraId="477354C8"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7589FABB" w14:textId="77777777" w:rsidTr="003A02B8">
        <w:tc>
          <w:tcPr>
            <w:tcW w:w="4531" w:type="dxa"/>
          </w:tcPr>
          <w:p w14:paraId="411484AB" w14:textId="77777777" w:rsidR="000B5F97" w:rsidRPr="00096804"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096804">
              <w:rPr>
                <w:rFonts w:ascii="Times New Roman" w:eastAsia="Times New Roman" w:hAnsi="Times New Roman" w:cs="Times New Roman"/>
                <w:b/>
                <w:bCs/>
                <w:color w:val="0070C0"/>
                <w:sz w:val="24"/>
                <w:szCs w:val="24"/>
                <w:lang w:eastAsia="fr-FR"/>
              </w:rPr>
              <w:t>Presse</w:t>
            </w:r>
          </w:p>
          <w:p w14:paraId="4B327168"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69358216" w14:textId="77777777" w:rsidR="000B5F97"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Le SNT incarne un syndicalisme participatif, qui repose sur l’implication directe des agents dans les dynamiques collectives. Un modèle qui renouvelle la démocratie sociale et fait du terrain un véritable espace d’expression citoyenne.</w:t>
            </w:r>
          </w:p>
          <w:p w14:paraId="44CC87FE"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bl>
    <w:p w14:paraId="4964C182" w14:textId="77777777" w:rsidR="000B5F97" w:rsidRPr="00A03E86" w:rsidRDefault="000B5F97" w:rsidP="000B5F97">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p>
    <w:p w14:paraId="39606F85" w14:textId="77777777"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43A30C3F" w14:textId="77777777"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611998F0" w14:textId="77777777"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2E0D170A" w14:textId="77777777"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4739AB08" w14:textId="77777777"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0A6327ED" w14:textId="77777777" w:rsidR="000B5F97" w:rsidRPr="00096804" w:rsidRDefault="000B5F97" w:rsidP="00096804">
      <w:pPr>
        <w:pBdr>
          <w:bottom w:val="single" w:sz="4" w:space="1" w:color="auto"/>
        </w:pBdr>
        <w:spacing w:beforeAutospacing="1" w:after="100" w:afterAutospacing="1" w:line="240" w:lineRule="auto"/>
        <w:rPr>
          <w:rFonts w:ascii="Times New Roman" w:eastAsia="Times New Roman" w:hAnsi="Times New Roman" w:cs="Times New Roman"/>
          <w:color w:val="ED7D31" w:themeColor="accent2"/>
          <w:sz w:val="28"/>
          <w:szCs w:val="28"/>
          <w:lang w:eastAsia="fr-FR"/>
        </w:rPr>
      </w:pPr>
    </w:p>
    <w:p w14:paraId="18FF76A8" w14:textId="77777777" w:rsidR="000B5F97" w:rsidRPr="00096804" w:rsidRDefault="000B5F97" w:rsidP="000B5F97">
      <w:pPr>
        <w:spacing w:before="100" w:beforeAutospacing="1" w:after="100" w:afterAutospacing="1" w:line="240" w:lineRule="auto"/>
        <w:outlineLvl w:val="2"/>
        <w:rPr>
          <w:rFonts w:ascii="Times New Roman" w:eastAsia="Times New Roman" w:hAnsi="Times New Roman" w:cs="Times New Roman"/>
          <w:b/>
          <w:bCs/>
          <w:color w:val="ED7D31" w:themeColor="accent2"/>
          <w:sz w:val="28"/>
          <w:szCs w:val="28"/>
          <w:lang w:eastAsia="fr-FR"/>
        </w:rPr>
      </w:pPr>
      <w:bookmarkStart w:id="5" w:name="respons"/>
      <w:r w:rsidRPr="00096804">
        <w:rPr>
          <w:rFonts w:ascii="Times New Roman" w:eastAsia="Times New Roman" w:hAnsi="Times New Roman" w:cs="Times New Roman"/>
          <w:b/>
          <w:bCs/>
          <w:color w:val="ED7D31" w:themeColor="accent2"/>
          <w:sz w:val="28"/>
          <w:szCs w:val="28"/>
          <w:lang w:eastAsia="fr-FR"/>
        </w:rPr>
        <w:t>LA RESPONSABILITÉ</w:t>
      </w:r>
    </w:p>
    <w:tbl>
      <w:tblPr>
        <w:tblStyle w:val="Grilledutableau"/>
        <w:tblW w:w="0" w:type="auto"/>
        <w:tblLook w:val="04A0" w:firstRow="1" w:lastRow="0" w:firstColumn="1" w:lastColumn="0" w:noHBand="0" w:noVBand="1"/>
      </w:tblPr>
      <w:tblGrid>
        <w:gridCol w:w="4531"/>
        <w:gridCol w:w="4531"/>
      </w:tblGrid>
      <w:tr w:rsidR="000B5F97" w14:paraId="2C263619" w14:textId="77777777" w:rsidTr="003A02B8">
        <w:tc>
          <w:tcPr>
            <w:tcW w:w="4531" w:type="dxa"/>
          </w:tcPr>
          <w:bookmarkEnd w:id="5"/>
          <w:p w14:paraId="1B77D06B" w14:textId="77777777" w:rsidR="000B5F97" w:rsidRPr="00096804"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096804">
              <w:rPr>
                <w:rFonts w:ascii="Times New Roman" w:eastAsia="Times New Roman" w:hAnsi="Times New Roman" w:cs="Times New Roman"/>
                <w:b/>
                <w:bCs/>
                <w:color w:val="0070C0"/>
                <w:sz w:val="24"/>
                <w:szCs w:val="24"/>
                <w:lang w:eastAsia="fr-FR"/>
              </w:rPr>
              <w:t>Cadres dirigeants</w:t>
            </w:r>
          </w:p>
          <w:p w14:paraId="5E8353FD"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6F39F6CF"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Notre approche repose sur un engagement responsable : nous faisons le pari de l’élévation des agents, en les considérant comme des acteurs du service public, et non comme une simple ligne budgétaire. Revendiquer une utopie sociale, c’est porter une ambition humaine et durable pour nos collectivités.</w:t>
            </w:r>
          </w:p>
          <w:p w14:paraId="1DBE649A"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7663B2AE" w14:textId="77777777" w:rsidTr="003A02B8">
        <w:tc>
          <w:tcPr>
            <w:tcW w:w="4531" w:type="dxa"/>
          </w:tcPr>
          <w:p w14:paraId="50F621DE" w14:textId="77777777" w:rsidR="000B5F97" w:rsidRPr="00096804"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096804">
              <w:rPr>
                <w:rFonts w:ascii="Times New Roman" w:eastAsia="Times New Roman" w:hAnsi="Times New Roman" w:cs="Times New Roman"/>
                <w:b/>
                <w:bCs/>
                <w:color w:val="0070C0"/>
                <w:sz w:val="24"/>
                <w:szCs w:val="24"/>
                <w:lang w:eastAsia="fr-FR"/>
              </w:rPr>
              <w:t>Cadres intermédiaires</w:t>
            </w:r>
          </w:p>
          <w:p w14:paraId="0D7E11C0"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387BACE5"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En tant que manager, vous êtes souvent en première ligne pour concilier contraintes de gestion et aspirations des équipes. Le SNT vous soutient dans cette recherche d’équilibre et rappelle que responsabilité sociale et efficacité ne sont pas incompatibles.</w:t>
            </w:r>
          </w:p>
          <w:p w14:paraId="7BA4A53B"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3461D343" w14:textId="77777777" w:rsidTr="003A02B8">
        <w:tc>
          <w:tcPr>
            <w:tcW w:w="4531" w:type="dxa"/>
          </w:tcPr>
          <w:p w14:paraId="69CAACED" w14:textId="77777777" w:rsidR="000B5F97" w:rsidRPr="00096804"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096804">
              <w:rPr>
                <w:rFonts w:ascii="Times New Roman" w:eastAsia="Times New Roman" w:hAnsi="Times New Roman" w:cs="Times New Roman"/>
                <w:b/>
                <w:bCs/>
                <w:color w:val="0070C0"/>
                <w:sz w:val="24"/>
                <w:szCs w:val="24"/>
                <w:lang w:eastAsia="fr-FR"/>
              </w:rPr>
              <w:t>Agents</w:t>
            </w:r>
          </w:p>
          <w:p w14:paraId="1F58F9B5"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33706707"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Pour le SNT, vous êtes une force vive, pas une charge. On se bat pour que votre travail soit reconnu, vos compétences valorisées, et vos conditions de travail améliorées. Être responsable, c’est porter cette vision du service public humain et ambitieux.</w:t>
            </w:r>
          </w:p>
          <w:p w14:paraId="7A2D3BF3"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4B1AEEA4" w14:textId="77777777" w:rsidTr="003A02B8">
        <w:tc>
          <w:tcPr>
            <w:tcW w:w="4531" w:type="dxa"/>
          </w:tcPr>
          <w:p w14:paraId="27F28017" w14:textId="77777777" w:rsidR="000B5F97" w:rsidRPr="00096804"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096804">
              <w:rPr>
                <w:rFonts w:ascii="Times New Roman" w:eastAsia="Times New Roman" w:hAnsi="Times New Roman" w:cs="Times New Roman"/>
                <w:b/>
                <w:bCs/>
                <w:color w:val="0070C0"/>
                <w:sz w:val="24"/>
                <w:szCs w:val="24"/>
                <w:lang w:eastAsia="fr-FR"/>
              </w:rPr>
              <w:t>Presse</w:t>
            </w:r>
          </w:p>
          <w:p w14:paraId="1D28C887"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40A1922C" w14:textId="77777777" w:rsidR="000B5F97"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Le SNT défend une conception responsable du syndicalisme : lucide sur les contraintes, exigeant sur les droits. Nous refusons la logique purement comptable et portons une vision où les agents sont considérés comme le moteur du service public, pas comme un coût à réduire.</w:t>
            </w:r>
          </w:p>
          <w:p w14:paraId="1171857E"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bl>
    <w:p w14:paraId="6341E86F" w14:textId="77777777"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727EE8E0" w14:textId="77777777"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09B8D190" w14:textId="77777777"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124C4247" w14:textId="77777777"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129763C7" w14:textId="4FA60DF9"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5FF85E38" w14:textId="77777777" w:rsidR="00096804" w:rsidRDefault="00096804" w:rsidP="00096804">
      <w:pPr>
        <w:pBdr>
          <w:bottom w:val="single" w:sz="4" w:space="1" w:color="auto"/>
        </w:pBdr>
        <w:spacing w:beforeAutospacing="1" w:after="100" w:afterAutospacing="1" w:line="240" w:lineRule="auto"/>
        <w:rPr>
          <w:rFonts w:ascii="Times New Roman" w:eastAsia="Times New Roman" w:hAnsi="Times New Roman" w:cs="Times New Roman"/>
          <w:sz w:val="24"/>
          <w:szCs w:val="24"/>
          <w:lang w:eastAsia="fr-FR"/>
        </w:rPr>
      </w:pPr>
    </w:p>
    <w:p w14:paraId="54DB95CB" w14:textId="77777777" w:rsidR="000B5F97" w:rsidRPr="00F607C6" w:rsidRDefault="000B5F97" w:rsidP="000B5F97">
      <w:pPr>
        <w:spacing w:before="100" w:beforeAutospacing="1" w:after="100" w:afterAutospacing="1" w:line="240" w:lineRule="auto"/>
        <w:outlineLvl w:val="2"/>
        <w:rPr>
          <w:rFonts w:ascii="Times New Roman" w:eastAsia="Times New Roman" w:hAnsi="Times New Roman" w:cs="Times New Roman"/>
          <w:b/>
          <w:bCs/>
          <w:color w:val="ED7D31" w:themeColor="accent2"/>
          <w:sz w:val="28"/>
          <w:szCs w:val="28"/>
          <w:lang w:eastAsia="fr-FR"/>
        </w:rPr>
      </w:pPr>
      <w:bookmarkStart w:id="6" w:name="profess"/>
      <w:r w:rsidRPr="00F607C6">
        <w:rPr>
          <w:rFonts w:ascii="Times New Roman" w:eastAsia="Times New Roman" w:hAnsi="Times New Roman" w:cs="Times New Roman"/>
          <w:b/>
          <w:bCs/>
          <w:color w:val="ED7D31" w:themeColor="accent2"/>
          <w:sz w:val="28"/>
          <w:szCs w:val="28"/>
          <w:lang w:eastAsia="fr-FR"/>
        </w:rPr>
        <w:t>LE PROFESSIONNALISME</w:t>
      </w:r>
    </w:p>
    <w:tbl>
      <w:tblPr>
        <w:tblStyle w:val="Grilledutableau"/>
        <w:tblW w:w="0" w:type="auto"/>
        <w:tblLook w:val="04A0" w:firstRow="1" w:lastRow="0" w:firstColumn="1" w:lastColumn="0" w:noHBand="0" w:noVBand="1"/>
      </w:tblPr>
      <w:tblGrid>
        <w:gridCol w:w="4531"/>
        <w:gridCol w:w="4531"/>
      </w:tblGrid>
      <w:tr w:rsidR="000B5F97" w14:paraId="64806E22" w14:textId="77777777" w:rsidTr="003A02B8">
        <w:tc>
          <w:tcPr>
            <w:tcW w:w="4531" w:type="dxa"/>
          </w:tcPr>
          <w:bookmarkEnd w:id="6"/>
          <w:p w14:paraId="070E780C" w14:textId="77777777" w:rsidR="000B5F97" w:rsidRPr="00F607C6"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F607C6">
              <w:rPr>
                <w:rFonts w:ascii="Times New Roman" w:eastAsia="Times New Roman" w:hAnsi="Times New Roman" w:cs="Times New Roman"/>
                <w:b/>
                <w:bCs/>
                <w:color w:val="0070C0"/>
                <w:sz w:val="24"/>
                <w:szCs w:val="24"/>
                <w:lang w:eastAsia="fr-FR"/>
              </w:rPr>
              <w:t>Cadres dirigeants</w:t>
            </w:r>
          </w:p>
          <w:p w14:paraId="51201C08" w14:textId="77777777" w:rsidR="000B5F97" w:rsidRPr="00F607C6" w:rsidRDefault="000B5F97" w:rsidP="003A02B8">
            <w:pPr>
              <w:spacing w:before="100" w:beforeAutospacing="1" w:after="100" w:afterAutospacing="1"/>
              <w:outlineLvl w:val="2"/>
              <w:rPr>
                <w:rFonts w:ascii="Times New Roman" w:eastAsia="Times New Roman" w:hAnsi="Times New Roman" w:cs="Times New Roman"/>
                <w:b/>
                <w:bCs/>
                <w:color w:val="0070C0"/>
                <w:sz w:val="27"/>
                <w:szCs w:val="27"/>
                <w:lang w:eastAsia="fr-FR"/>
              </w:rPr>
            </w:pPr>
          </w:p>
        </w:tc>
        <w:tc>
          <w:tcPr>
            <w:tcW w:w="4531" w:type="dxa"/>
          </w:tcPr>
          <w:p w14:paraId="57E0372C"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Le SNT se positionne comme un interlocuteur fiable, rigoureux et informé. Nos militants et experts s’appuient sur une veille documentaire sérieuse, une connaissance pointue des textes, et une capacité à formuler des propositions juridiquement solides et applicables.</w:t>
            </w:r>
          </w:p>
          <w:p w14:paraId="4FB16BC6"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0F0E96B2" w14:textId="77777777" w:rsidTr="003A02B8">
        <w:tc>
          <w:tcPr>
            <w:tcW w:w="4531" w:type="dxa"/>
          </w:tcPr>
          <w:p w14:paraId="2E0DFB13" w14:textId="77777777" w:rsidR="000B5F97" w:rsidRPr="00F607C6"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F607C6">
              <w:rPr>
                <w:rFonts w:ascii="Times New Roman" w:eastAsia="Times New Roman" w:hAnsi="Times New Roman" w:cs="Times New Roman"/>
                <w:b/>
                <w:bCs/>
                <w:color w:val="0070C0"/>
                <w:sz w:val="24"/>
                <w:szCs w:val="24"/>
                <w:lang w:eastAsia="fr-FR"/>
              </w:rPr>
              <w:t>Cadres intermédiaires</w:t>
            </w:r>
          </w:p>
          <w:p w14:paraId="6965D0E1" w14:textId="77777777" w:rsidR="000B5F97" w:rsidRPr="00F607C6" w:rsidRDefault="000B5F97" w:rsidP="003A02B8">
            <w:pPr>
              <w:spacing w:before="100" w:beforeAutospacing="1" w:after="100" w:afterAutospacing="1"/>
              <w:outlineLvl w:val="2"/>
              <w:rPr>
                <w:rFonts w:ascii="Times New Roman" w:eastAsia="Times New Roman" w:hAnsi="Times New Roman" w:cs="Times New Roman"/>
                <w:b/>
                <w:bCs/>
                <w:color w:val="0070C0"/>
                <w:sz w:val="27"/>
                <w:szCs w:val="27"/>
                <w:lang w:eastAsia="fr-FR"/>
              </w:rPr>
            </w:pPr>
          </w:p>
        </w:tc>
        <w:tc>
          <w:tcPr>
            <w:tcW w:w="4531" w:type="dxa"/>
          </w:tcPr>
          <w:p w14:paraId="020B44CC"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Notre engagement se traduit par un travail approfondi sur les textes, les règlements, les réalités des services. Nous sommes à vos côtés pour traduire les enjeux syndicaux en actions concrètes et opérationnelles, dans le respect des règles.</w:t>
            </w:r>
          </w:p>
          <w:p w14:paraId="055AFFA9"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5A98FECF" w14:textId="77777777" w:rsidTr="003A02B8">
        <w:tc>
          <w:tcPr>
            <w:tcW w:w="4531" w:type="dxa"/>
          </w:tcPr>
          <w:p w14:paraId="3DB7D9C9" w14:textId="77777777" w:rsidR="000B5F97" w:rsidRPr="00F607C6"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F607C6">
              <w:rPr>
                <w:rFonts w:ascii="Times New Roman" w:eastAsia="Times New Roman" w:hAnsi="Times New Roman" w:cs="Times New Roman"/>
                <w:b/>
                <w:bCs/>
                <w:color w:val="0070C0"/>
                <w:sz w:val="24"/>
                <w:szCs w:val="24"/>
                <w:lang w:eastAsia="fr-FR"/>
              </w:rPr>
              <w:t>Agents</w:t>
            </w:r>
          </w:p>
          <w:p w14:paraId="512AC847"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71521C43"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On vous informe, on vous accompagne, on vous forme. Le SNT, c’est un syndicat qui connaît vos droits, vos devoirs, vos réalités. On fait les choses sérieusement, pour que vous soyez défendus efficacement.</w:t>
            </w:r>
          </w:p>
          <w:p w14:paraId="761339B0"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6AA9EC95" w14:textId="77777777" w:rsidTr="003A02B8">
        <w:tc>
          <w:tcPr>
            <w:tcW w:w="4531" w:type="dxa"/>
          </w:tcPr>
          <w:p w14:paraId="3A743E5D" w14:textId="77777777" w:rsidR="000B5F97" w:rsidRPr="00F607C6"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F607C6">
              <w:rPr>
                <w:rFonts w:ascii="Times New Roman" w:eastAsia="Times New Roman" w:hAnsi="Times New Roman" w:cs="Times New Roman"/>
                <w:b/>
                <w:bCs/>
                <w:color w:val="0070C0"/>
                <w:sz w:val="24"/>
                <w:szCs w:val="24"/>
                <w:lang w:eastAsia="fr-FR"/>
              </w:rPr>
              <w:t>Presse</w:t>
            </w:r>
          </w:p>
          <w:p w14:paraId="18895698"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67CBD2C4"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Le professionnalisme du SNT repose sur une expertise reconnue en matière de droit public, de gestion RH, et de terrain. Un syndicat qui documente ses prises de position et agit avec sérieux, au service d’un dialogue social exigeant.</w:t>
            </w:r>
          </w:p>
          <w:p w14:paraId="1161A955"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bl>
    <w:p w14:paraId="13E5EDA4" w14:textId="77777777" w:rsidR="000B5F97" w:rsidRPr="00A03E86" w:rsidRDefault="000B5F97" w:rsidP="000B5F97">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p>
    <w:p w14:paraId="76DA7A6D"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36979D3C"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7177E787"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1FFA12FE"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57B751F2"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2ECF892E"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6ACE8280"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0F714BB5"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0872251E"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7D2FA8A4" w14:textId="24F6C284" w:rsidR="000B5F97" w:rsidRDefault="000B5F97" w:rsidP="000B5F97">
      <w:pPr>
        <w:spacing w:after="0" w:line="240" w:lineRule="auto"/>
        <w:rPr>
          <w:rFonts w:ascii="Times New Roman" w:eastAsia="Times New Roman" w:hAnsi="Times New Roman" w:cs="Times New Roman"/>
          <w:sz w:val="24"/>
          <w:szCs w:val="24"/>
          <w:lang w:eastAsia="fr-FR"/>
        </w:rPr>
      </w:pPr>
    </w:p>
    <w:p w14:paraId="299119EC" w14:textId="77777777" w:rsidR="00F607C6" w:rsidRDefault="00F607C6" w:rsidP="000B5F97">
      <w:pPr>
        <w:spacing w:after="0" w:line="240" w:lineRule="auto"/>
        <w:rPr>
          <w:rFonts w:ascii="Times New Roman" w:eastAsia="Times New Roman" w:hAnsi="Times New Roman" w:cs="Times New Roman"/>
          <w:sz w:val="24"/>
          <w:szCs w:val="24"/>
          <w:lang w:eastAsia="fr-FR"/>
        </w:rPr>
      </w:pPr>
    </w:p>
    <w:p w14:paraId="2865A1DA" w14:textId="5AEFF0A5" w:rsidR="000B5F97" w:rsidRDefault="000B5F97" w:rsidP="000B5F97">
      <w:pPr>
        <w:spacing w:after="0" w:line="240" w:lineRule="auto"/>
        <w:rPr>
          <w:rFonts w:ascii="Times New Roman" w:eastAsia="Times New Roman" w:hAnsi="Times New Roman" w:cs="Times New Roman"/>
          <w:sz w:val="24"/>
          <w:szCs w:val="24"/>
          <w:lang w:eastAsia="fr-FR"/>
        </w:rPr>
      </w:pPr>
    </w:p>
    <w:p w14:paraId="41EFD1DE" w14:textId="77777777" w:rsidR="00F607C6" w:rsidRDefault="00F607C6" w:rsidP="00F607C6">
      <w:pPr>
        <w:pBdr>
          <w:bottom w:val="single" w:sz="4" w:space="1" w:color="auto"/>
        </w:pBdr>
        <w:spacing w:after="0" w:line="240" w:lineRule="auto"/>
        <w:rPr>
          <w:rFonts w:ascii="Times New Roman" w:eastAsia="Times New Roman" w:hAnsi="Times New Roman" w:cs="Times New Roman"/>
          <w:sz w:val="24"/>
          <w:szCs w:val="24"/>
          <w:lang w:eastAsia="fr-FR"/>
        </w:rPr>
      </w:pPr>
    </w:p>
    <w:p w14:paraId="5DFEEEDA" w14:textId="77777777" w:rsidR="000B5F97" w:rsidRPr="006F6A18" w:rsidRDefault="000B5F97" w:rsidP="000B5F97">
      <w:pPr>
        <w:spacing w:before="100" w:beforeAutospacing="1" w:after="100" w:afterAutospacing="1" w:line="240" w:lineRule="auto"/>
        <w:outlineLvl w:val="2"/>
        <w:rPr>
          <w:rFonts w:ascii="Times New Roman" w:eastAsia="Times New Roman" w:hAnsi="Times New Roman" w:cs="Times New Roman"/>
          <w:b/>
          <w:bCs/>
          <w:color w:val="ED7D31" w:themeColor="accent2"/>
          <w:sz w:val="28"/>
          <w:szCs w:val="28"/>
          <w:lang w:eastAsia="fr-FR"/>
        </w:rPr>
      </w:pPr>
      <w:bookmarkStart w:id="7" w:name="hierarch"/>
      <w:r w:rsidRPr="006F6A18">
        <w:rPr>
          <w:rFonts w:ascii="Times New Roman" w:eastAsia="Times New Roman" w:hAnsi="Times New Roman" w:cs="Times New Roman"/>
          <w:b/>
          <w:bCs/>
          <w:color w:val="ED7D31" w:themeColor="accent2"/>
          <w:sz w:val="28"/>
          <w:szCs w:val="28"/>
          <w:lang w:eastAsia="fr-FR"/>
        </w:rPr>
        <w:t>LA HIÉRARCHIE</w:t>
      </w:r>
    </w:p>
    <w:tbl>
      <w:tblPr>
        <w:tblStyle w:val="Grilledutableau"/>
        <w:tblW w:w="0" w:type="auto"/>
        <w:tblLook w:val="04A0" w:firstRow="1" w:lastRow="0" w:firstColumn="1" w:lastColumn="0" w:noHBand="0" w:noVBand="1"/>
      </w:tblPr>
      <w:tblGrid>
        <w:gridCol w:w="4531"/>
        <w:gridCol w:w="4531"/>
      </w:tblGrid>
      <w:tr w:rsidR="000B5F97" w14:paraId="6CCA8B49" w14:textId="77777777" w:rsidTr="003A02B8">
        <w:tc>
          <w:tcPr>
            <w:tcW w:w="4531" w:type="dxa"/>
          </w:tcPr>
          <w:bookmarkEnd w:id="7"/>
          <w:p w14:paraId="181E060D" w14:textId="77777777" w:rsidR="000B5F97" w:rsidRPr="006F6A18"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6F6A18">
              <w:rPr>
                <w:rFonts w:ascii="Times New Roman" w:eastAsia="Times New Roman" w:hAnsi="Times New Roman" w:cs="Times New Roman"/>
                <w:b/>
                <w:bCs/>
                <w:color w:val="0070C0"/>
                <w:sz w:val="24"/>
                <w:szCs w:val="24"/>
                <w:lang w:eastAsia="fr-FR"/>
              </w:rPr>
              <w:t>Cadres dirigeants</w:t>
            </w:r>
          </w:p>
          <w:p w14:paraId="52DAE6EE" w14:textId="77777777" w:rsidR="000B5F97" w:rsidRPr="006F6A18" w:rsidRDefault="000B5F97" w:rsidP="003A02B8">
            <w:pPr>
              <w:spacing w:before="100" w:beforeAutospacing="1" w:after="100" w:afterAutospacing="1"/>
              <w:outlineLvl w:val="2"/>
              <w:rPr>
                <w:rFonts w:ascii="Times New Roman" w:eastAsia="Times New Roman" w:hAnsi="Times New Roman" w:cs="Times New Roman"/>
                <w:b/>
                <w:bCs/>
                <w:color w:val="0070C0"/>
                <w:sz w:val="27"/>
                <w:szCs w:val="27"/>
                <w:lang w:eastAsia="fr-FR"/>
              </w:rPr>
            </w:pPr>
          </w:p>
        </w:tc>
        <w:tc>
          <w:tcPr>
            <w:tcW w:w="4531" w:type="dxa"/>
          </w:tcPr>
          <w:p w14:paraId="32DA19DE"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Le SNT défend une hiérarchie fondée sur la compétence, la responsabilité et l’exemplarité. Nous croyons à l’égalité des chances dans l’accès aux responsabilités, et à une reconnaissance juste des efforts et des parcours.</w:t>
            </w:r>
          </w:p>
          <w:p w14:paraId="741F3894"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7AB6A8E5" w14:textId="77777777" w:rsidTr="003A02B8">
        <w:tc>
          <w:tcPr>
            <w:tcW w:w="4531" w:type="dxa"/>
          </w:tcPr>
          <w:p w14:paraId="314E63BC" w14:textId="77777777" w:rsidR="000B5F97" w:rsidRPr="006F6A18"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6F6A18">
              <w:rPr>
                <w:rFonts w:ascii="Times New Roman" w:eastAsia="Times New Roman" w:hAnsi="Times New Roman" w:cs="Times New Roman"/>
                <w:b/>
                <w:bCs/>
                <w:color w:val="0070C0"/>
                <w:sz w:val="24"/>
                <w:szCs w:val="24"/>
                <w:lang w:eastAsia="fr-FR"/>
              </w:rPr>
              <w:t>Cadres intermédiaires</w:t>
            </w:r>
          </w:p>
          <w:p w14:paraId="2754F2A6" w14:textId="77777777" w:rsidR="000B5F97" w:rsidRPr="006F6A18" w:rsidRDefault="000B5F97" w:rsidP="003A02B8">
            <w:pPr>
              <w:spacing w:before="100" w:beforeAutospacing="1" w:after="100" w:afterAutospacing="1"/>
              <w:outlineLvl w:val="2"/>
              <w:rPr>
                <w:rFonts w:ascii="Times New Roman" w:eastAsia="Times New Roman" w:hAnsi="Times New Roman" w:cs="Times New Roman"/>
                <w:b/>
                <w:bCs/>
                <w:color w:val="0070C0"/>
                <w:sz w:val="27"/>
                <w:szCs w:val="27"/>
                <w:lang w:eastAsia="fr-FR"/>
              </w:rPr>
            </w:pPr>
          </w:p>
        </w:tc>
        <w:tc>
          <w:tcPr>
            <w:tcW w:w="4531" w:type="dxa"/>
          </w:tcPr>
          <w:p w14:paraId="00ED8B7F"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Le mérite doit être reconnu à sa juste valeur. Nous soutenons une gestion des carrières transparente, équitable, fondée sur les compétences et l’engagement. La hiérarchie est un levier d’émulation, pas un outil de domination.</w:t>
            </w:r>
          </w:p>
          <w:p w14:paraId="340D3BAA"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09D46F30" w14:textId="77777777" w:rsidTr="003A02B8">
        <w:tc>
          <w:tcPr>
            <w:tcW w:w="4531" w:type="dxa"/>
          </w:tcPr>
          <w:p w14:paraId="4C7A511D" w14:textId="77777777" w:rsidR="000B5F97" w:rsidRPr="006F6A18"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6F6A18">
              <w:rPr>
                <w:rFonts w:ascii="Times New Roman" w:eastAsia="Times New Roman" w:hAnsi="Times New Roman" w:cs="Times New Roman"/>
                <w:b/>
                <w:bCs/>
                <w:color w:val="0070C0"/>
                <w:sz w:val="24"/>
                <w:szCs w:val="24"/>
                <w:lang w:eastAsia="fr-FR"/>
              </w:rPr>
              <w:t>Agents</w:t>
            </w:r>
          </w:p>
          <w:p w14:paraId="0B86A7C5"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47DEE910"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Vous avez le droit d’évoluer, d’être reconnu, d’accéder à des responsabilités. Le SNT se bat pour une vraie justice dans les promotions, les avancements, et les salaires. La hiérarchie, oui, mais juste et méritée.</w:t>
            </w:r>
          </w:p>
          <w:p w14:paraId="4D9FE301"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75328927" w14:textId="77777777" w:rsidTr="003A02B8">
        <w:tc>
          <w:tcPr>
            <w:tcW w:w="4531" w:type="dxa"/>
          </w:tcPr>
          <w:p w14:paraId="35BA4567" w14:textId="77777777" w:rsidR="000B5F97" w:rsidRPr="006F6A18"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6F6A18">
              <w:rPr>
                <w:rFonts w:ascii="Times New Roman" w:eastAsia="Times New Roman" w:hAnsi="Times New Roman" w:cs="Times New Roman"/>
                <w:b/>
                <w:bCs/>
                <w:color w:val="0070C0"/>
                <w:sz w:val="24"/>
                <w:szCs w:val="24"/>
                <w:lang w:eastAsia="fr-FR"/>
              </w:rPr>
              <w:t>Presse</w:t>
            </w:r>
          </w:p>
          <w:p w14:paraId="46054667"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536AA9EB" w14:textId="77777777" w:rsidR="000B5F97" w:rsidRDefault="000B5F97" w:rsidP="003A02B8">
            <w:pPr>
              <w:spacing w:before="100" w:beforeAutospacing="1" w:after="100" w:afterAutospacing="1"/>
              <w:jc w:val="both"/>
              <w:outlineLvl w:val="2"/>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Le SNT défend une conception républicaine de la hiérarchie, fondée sur les compétences, l’engagement et l’égalité des chances. Loin de tout arbitraire, elle doit être un moteur de progression pour toutes et tous.</w:t>
            </w:r>
          </w:p>
          <w:p w14:paraId="3E0587AB"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bl>
    <w:p w14:paraId="2EC49BCC" w14:textId="77777777" w:rsidR="000B5F97" w:rsidRPr="00A03E86" w:rsidRDefault="000B5F97" w:rsidP="000B5F97">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p>
    <w:p w14:paraId="4799BA0D" w14:textId="77777777" w:rsidR="000B5F97" w:rsidRPr="00A03E86"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6F834F80"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1B8DC5FB"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28F0F7FD"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3F667B87"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599DC2FB"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144E0854"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10A23CA2"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3AFCDC95"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11A70FC8" w14:textId="2F4EDA46" w:rsidR="000B5F97" w:rsidRDefault="000B5F97" w:rsidP="000B5F97">
      <w:pPr>
        <w:spacing w:after="0" w:line="240" w:lineRule="auto"/>
        <w:rPr>
          <w:rFonts w:ascii="Times New Roman" w:eastAsia="Times New Roman" w:hAnsi="Times New Roman" w:cs="Times New Roman"/>
          <w:sz w:val="24"/>
          <w:szCs w:val="24"/>
          <w:lang w:eastAsia="fr-FR"/>
        </w:rPr>
      </w:pPr>
    </w:p>
    <w:p w14:paraId="7F187329" w14:textId="77777777" w:rsidR="00692B93" w:rsidRDefault="00692B93" w:rsidP="000B5F97">
      <w:pPr>
        <w:spacing w:after="0" w:line="240" w:lineRule="auto"/>
        <w:rPr>
          <w:rFonts w:ascii="Times New Roman" w:eastAsia="Times New Roman" w:hAnsi="Times New Roman" w:cs="Times New Roman"/>
          <w:sz w:val="24"/>
          <w:szCs w:val="24"/>
          <w:lang w:eastAsia="fr-FR"/>
        </w:rPr>
      </w:pPr>
    </w:p>
    <w:p w14:paraId="5115225A"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32D3C777" w14:textId="18AA8C19" w:rsidR="000B5F97" w:rsidRDefault="000B5F97" w:rsidP="000B5F97">
      <w:pPr>
        <w:spacing w:after="0" w:line="240" w:lineRule="auto"/>
        <w:rPr>
          <w:rFonts w:ascii="Times New Roman" w:eastAsia="Times New Roman" w:hAnsi="Times New Roman" w:cs="Times New Roman"/>
          <w:sz w:val="24"/>
          <w:szCs w:val="24"/>
          <w:lang w:eastAsia="fr-FR"/>
        </w:rPr>
      </w:pPr>
    </w:p>
    <w:p w14:paraId="61CD5F7D" w14:textId="77777777" w:rsidR="006F6A18" w:rsidRDefault="006F6A18" w:rsidP="006F6A18">
      <w:pPr>
        <w:pBdr>
          <w:bottom w:val="single" w:sz="4" w:space="1" w:color="auto"/>
        </w:pBdr>
        <w:spacing w:after="0" w:line="240" w:lineRule="auto"/>
        <w:rPr>
          <w:rFonts w:ascii="Times New Roman" w:eastAsia="Times New Roman" w:hAnsi="Times New Roman" w:cs="Times New Roman"/>
          <w:sz w:val="24"/>
          <w:szCs w:val="24"/>
          <w:lang w:eastAsia="fr-FR"/>
        </w:rPr>
      </w:pPr>
    </w:p>
    <w:p w14:paraId="0197E1DF" w14:textId="77777777" w:rsidR="000B5F97" w:rsidRPr="00692B93" w:rsidRDefault="000B5F97" w:rsidP="000B5F97">
      <w:pPr>
        <w:spacing w:before="100" w:beforeAutospacing="1" w:after="100" w:afterAutospacing="1" w:line="240" w:lineRule="auto"/>
        <w:outlineLvl w:val="2"/>
        <w:rPr>
          <w:rFonts w:ascii="Times New Roman" w:eastAsia="Times New Roman" w:hAnsi="Times New Roman" w:cs="Times New Roman"/>
          <w:b/>
          <w:bCs/>
          <w:color w:val="ED7D31" w:themeColor="accent2"/>
          <w:sz w:val="28"/>
          <w:szCs w:val="28"/>
          <w:lang w:eastAsia="fr-FR"/>
        </w:rPr>
      </w:pPr>
      <w:bookmarkStart w:id="8" w:name="pragma"/>
      <w:r w:rsidRPr="00692B93">
        <w:rPr>
          <w:rFonts w:ascii="Times New Roman" w:eastAsia="Times New Roman" w:hAnsi="Times New Roman" w:cs="Times New Roman"/>
          <w:b/>
          <w:bCs/>
          <w:color w:val="ED7D31" w:themeColor="accent2"/>
          <w:sz w:val="28"/>
          <w:szCs w:val="28"/>
          <w:lang w:eastAsia="fr-FR"/>
        </w:rPr>
        <w:t>LE PRAGMATISME</w:t>
      </w:r>
    </w:p>
    <w:tbl>
      <w:tblPr>
        <w:tblStyle w:val="Grilledutableau"/>
        <w:tblW w:w="0" w:type="auto"/>
        <w:tblLook w:val="04A0" w:firstRow="1" w:lastRow="0" w:firstColumn="1" w:lastColumn="0" w:noHBand="0" w:noVBand="1"/>
      </w:tblPr>
      <w:tblGrid>
        <w:gridCol w:w="4531"/>
        <w:gridCol w:w="4531"/>
      </w:tblGrid>
      <w:tr w:rsidR="000B5F97" w14:paraId="0BFE8E2A" w14:textId="77777777" w:rsidTr="003A02B8">
        <w:tc>
          <w:tcPr>
            <w:tcW w:w="4531" w:type="dxa"/>
          </w:tcPr>
          <w:bookmarkEnd w:id="8"/>
          <w:p w14:paraId="3AC0DFFC" w14:textId="77777777" w:rsidR="000B5F97" w:rsidRPr="00692B93"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692B93">
              <w:rPr>
                <w:rFonts w:ascii="Times New Roman" w:eastAsia="Times New Roman" w:hAnsi="Times New Roman" w:cs="Times New Roman"/>
                <w:b/>
                <w:bCs/>
                <w:color w:val="0070C0"/>
                <w:sz w:val="24"/>
                <w:szCs w:val="24"/>
                <w:lang w:eastAsia="fr-FR"/>
              </w:rPr>
              <w:t>Cadres dirigeants</w:t>
            </w:r>
          </w:p>
          <w:p w14:paraId="145D9454" w14:textId="77777777" w:rsidR="000B5F97" w:rsidRPr="00692B93" w:rsidRDefault="000B5F97" w:rsidP="003A02B8">
            <w:pPr>
              <w:spacing w:before="100" w:beforeAutospacing="1" w:after="100" w:afterAutospacing="1"/>
              <w:outlineLvl w:val="2"/>
              <w:rPr>
                <w:rFonts w:ascii="Times New Roman" w:eastAsia="Times New Roman" w:hAnsi="Times New Roman" w:cs="Times New Roman"/>
                <w:b/>
                <w:bCs/>
                <w:color w:val="0070C0"/>
                <w:sz w:val="27"/>
                <w:szCs w:val="27"/>
                <w:lang w:eastAsia="fr-FR"/>
              </w:rPr>
            </w:pPr>
          </w:p>
        </w:tc>
        <w:tc>
          <w:tcPr>
            <w:tcW w:w="4531" w:type="dxa"/>
          </w:tcPr>
          <w:p w14:paraId="651007EC"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Nous sommes un syndicat de solutions. Nous refusons les postures idéologiques stériles et privilégions des approches fondées sur l’écoute, l’analyse et la faisabilité. Nos positions sont cohérentes et orientées vers des résultats concrets.</w:t>
            </w:r>
          </w:p>
          <w:p w14:paraId="330CC56C"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059CFE79" w14:textId="77777777" w:rsidTr="003A02B8">
        <w:tc>
          <w:tcPr>
            <w:tcW w:w="4531" w:type="dxa"/>
          </w:tcPr>
          <w:p w14:paraId="3FA09123" w14:textId="77777777" w:rsidR="000B5F97" w:rsidRPr="00692B93"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692B93">
              <w:rPr>
                <w:rFonts w:ascii="Times New Roman" w:eastAsia="Times New Roman" w:hAnsi="Times New Roman" w:cs="Times New Roman"/>
                <w:b/>
                <w:bCs/>
                <w:color w:val="0070C0"/>
                <w:sz w:val="24"/>
                <w:szCs w:val="24"/>
                <w:lang w:eastAsia="fr-FR"/>
              </w:rPr>
              <w:t>Cadres intermédiaires</w:t>
            </w:r>
          </w:p>
          <w:p w14:paraId="0DECC82E" w14:textId="77777777" w:rsidR="000B5F97" w:rsidRPr="00692B93" w:rsidRDefault="000B5F97" w:rsidP="003A02B8">
            <w:pPr>
              <w:spacing w:before="100" w:beforeAutospacing="1" w:after="100" w:afterAutospacing="1"/>
              <w:outlineLvl w:val="2"/>
              <w:rPr>
                <w:rFonts w:ascii="Times New Roman" w:eastAsia="Times New Roman" w:hAnsi="Times New Roman" w:cs="Times New Roman"/>
                <w:b/>
                <w:bCs/>
                <w:color w:val="0070C0"/>
                <w:sz w:val="27"/>
                <w:szCs w:val="27"/>
                <w:lang w:eastAsia="fr-FR"/>
              </w:rPr>
            </w:pPr>
          </w:p>
        </w:tc>
        <w:tc>
          <w:tcPr>
            <w:tcW w:w="4531" w:type="dxa"/>
          </w:tcPr>
          <w:p w14:paraId="4FC845BB"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Notre pragmatisme se traduit par une recherche permanente de solutions utiles et applicables sur le terrain. Nous construisons avec vous, dans le respect des contraintes réelles, sans renoncer aux ambitions sociales.</w:t>
            </w:r>
          </w:p>
          <w:p w14:paraId="5127F98A"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19FAA78C" w14:textId="77777777" w:rsidTr="003A02B8">
        <w:tc>
          <w:tcPr>
            <w:tcW w:w="4531" w:type="dxa"/>
          </w:tcPr>
          <w:p w14:paraId="72DB2B8A" w14:textId="77777777" w:rsidR="000B5F97" w:rsidRPr="00692B93"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692B93">
              <w:rPr>
                <w:rFonts w:ascii="Times New Roman" w:eastAsia="Times New Roman" w:hAnsi="Times New Roman" w:cs="Times New Roman"/>
                <w:b/>
                <w:bCs/>
                <w:color w:val="0070C0"/>
                <w:sz w:val="24"/>
                <w:szCs w:val="24"/>
                <w:lang w:eastAsia="fr-FR"/>
              </w:rPr>
              <w:t>Agents</w:t>
            </w:r>
          </w:p>
          <w:p w14:paraId="5D224731"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0711F899"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 xml:space="preserve">Le SNT, ce n’est pas du </w:t>
            </w:r>
            <w:proofErr w:type="spellStart"/>
            <w:r w:rsidRPr="00A03E86">
              <w:rPr>
                <w:rFonts w:ascii="Times New Roman" w:eastAsia="Times New Roman" w:hAnsi="Times New Roman" w:cs="Times New Roman"/>
                <w:sz w:val="24"/>
                <w:szCs w:val="24"/>
                <w:lang w:eastAsia="fr-FR"/>
              </w:rPr>
              <w:t>blabla</w:t>
            </w:r>
            <w:proofErr w:type="spellEnd"/>
            <w:r w:rsidRPr="00A03E86">
              <w:rPr>
                <w:rFonts w:ascii="Times New Roman" w:eastAsia="Times New Roman" w:hAnsi="Times New Roman" w:cs="Times New Roman"/>
                <w:sz w:val="24"/>
                <w:szCs w:val="24"/>
                <w:lang w:eastAsia="fr-FR"/>
              </w:rPr>
              <w:t>. On cherche toujours des solutions concrètes pour améliorer vos conditions de travail. On est là pour faire avancer les choses, pas pour faire de la politique.</w:t>
            </w:r>
          </w:p>
          <w:p w14:paraId="577AB83C"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3C122004" w14:textId="77777777" w:rsidTr="003A02B8">
        <w:tc>
          <w:tcPr>
            <w:tcW w:w="4531" w:type="dxa"/>
          </w:tcPr>
          <w:p w14:paraId="3FFA5FDB" w14:textId="77777777" w:rsidR="000B5F97" w:rsidRPr="00692B93"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692B93">
              <w:rPr>
                <w:rFonts w:ascii="Times New Roman" w:eastAsia="Times New Roman" w:hAnsi="Times New Roman" w:cs="Times New Roman"/>
                <w:b/>
                <w:bCs/>
                <w:color w:val="0070C0"/>
                <w:sz w:val="24"/>
                <w:szCs w:val="24"/>
                <w:lang w:eastAsia="fr-FR"/>
              </w:rPr>
              <w:t>Presse</w:t>
            </w:r>
          </w:p>
          <w:p w14:paraId="033C1EAB"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34712BE3"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Le SNT se distingue par un syndicalisme de terrain, non dogmatique, capable de construire des alliances et des compromis utiles. Un acteur crédible, respecté pour son ancrage dans les réalités.</w:t>
            </w:r>
          </w:p>
          <w:p w14:paraId="74AD6BEC"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bl>
    <w:p w14:paraId="1E6306DB"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580ACB63"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312967E9"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1C843269"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168E94AE"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76EA82F7"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1DAF40EF"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675AC665"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207A0C07"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052C1B46"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081EFEC9"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28211AE5"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19118DAC"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5174C817"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082CF493" w14:textId="77777777" w:rsidR="000B5F97" w:rsidRDefault="000B5F97" w:rsidP="000B5F97">
      <w:pPr>
        <w:spacing w:after="0" w:line="240" w:lineRule="auto"/>
        <w:rPr>
          <w:rFonts w:ascii="Times New Roman" w:eastAsia="Times New Roman" w:hAnsi="Times New Roman" w:cs="Times New Roman"/>
          <w:sz w:val="24"/>
          <w:szCs w:val="24"/>
          <w:lang w:eastAsia="fr-FR"/>
        </w:rPr>
      </w:pPr>
    </w:p>
    <w:p w14:paraId="3FAF5331" w14:textId="261FC1E2" w:rsidR="000B5F97" w:rsidRDefault="000B5F97" w:rsidP="000B5F97">
      <w:pPr>
        <w:spacing w:after="0" w:line="240" w:lineRule="auto"/>
        <w:rPr>
          <w:rFonts w:ascii="Times New Roman" w:eastAsia="Times New Roman" w:hAnsi="Times New Roman" w:cs="Times New Roman"/>
          <w:sz w:val="24"/>
          <w:szCs w:val="24"/>
          <w:lang w:eastAsia="fr-FR"/>
        </w:rPr>
      </w:pPr>
    </w:p>
    <w:p w14:paraId="2B5DB5B2" w14:textId="7454775B" w:rsidR="00692B93" w:rsidRDefault="00692B93" w:rsidP="000B5F97">
      <w:pPr>
        <w:spacing w:after="0" w:line="240" w:lineRule="auto"/>
        <w:rPr>
          <w:rFonts w:ascii="Times New Roman" w:eastAsia="Times New Roman" w:hAnsi="Times New Roman" w:cs="Times New Roman"/>
          <w:sz w:val="24"/>
          <w:szCs w:val="24"/>
          <w:lang w:eastAsia="fr-FR"/>
        </w:rPr>
      </w:pPr>
    </w:p>
    <w:p w14:paraId="6773DB69" w14:textId="77777777" w:rsidR="000F3C55" w:rsidRDefault="000F3C55" w:rsidP="000B5F97">
      <w:pPr>
        <w:spacing w:after="0" w:line="240" w:lineRule="auto"/>
        <w:rPr>
          <w:rFonts w:ascii="Times New Roman" w:eastAsia="Times New Roman" w:hAnsi="Times New Roman" w:cs="Times New Roman"/>
          <w:sz w:val="24"/>
          <w:szCs w:val="24"/>
          <w:lang w:eastAsia="fr-FR"/>
        </w:rPr>
      </w:pPr>
    </w:p>
    <w:p w14:paraId="44174396" w14:textId="77777777" w:rsidR="000B5F97" w:rsidRPr="00A03E86" w:rsidRDefault="000B5F97" w:rsidP="00692B93">
      <w:pPr>
        <w:pBdr>
          <w:bottom w:val="single" w:sz="4" w:space="1" w:color="auto"/>
        </w:pBdr>
        <w:spacing w:after="0" w:line="240" w:lineRule="auto"/>
        <w:rPr>
          <w:rFonts w:ascii="Times New Roman" w:eastAsia="Times New Roman" w:hAnsi="Times New Roman" w:cs="Times New Roman"/>
          <w:sz w:val="24"/>
          <w:szCs w:val="24"/>
          <w:lang w:eastAsia="fr-FR"/>
        </w:rPr>
      </w:pPr>
    </w:p>
    <w:p w14:paraId="4B88A197" w14:textId="77777777" w:rsidR="000B5F97" w:rsidRPr="00E84FE4" w:rsidRDefault="000B5F97" w:rsidP="000B5F97">
      <w:pPr>
        <w:spacing w:before="100" w:beforeAutospacing="1" w:after="100" w:afterAutospacing="1" w:line="240" w:lineRule="auto"/>
        <w:outlineLvl w:val="2"/>
        <w:rPr>
          <w:rFonts w:ascii="Times New Roman" w:eastAsia="Times New Roman" w:hAnsi="Times New Roman" w:cs="Times New Roman"/>
          <w:b/>
          <w:bCs/>
          <w:color w:val="ED7D31" w:themeColor="accent2"/>
          <w:sz w:val="28"/>
          <w:szCs w:val="28"/>
          <w:lang w:eastAsia="fr-FR"/>
        </w:rPr>
      </w:pPr>
      <w:bookmarkStart w:id="9" w:name="libert"/>
      <w:r w:rsidRPr="00E84FE4">
        <w:rPr>
          <w:rFonts w:ascii="Times New Roman" w:eastAsia="Times New Roman" w:hAnsi="Times New Roman" w:cs="Times New Roman"/>
          <w:b/>
          <w:bCs/>
          <w:color w:val="ED7D31" w:themeColor="accent2"/>
          <w:sz w:val="28"/>
          <w:szCs w:val="28"/>
          <w:lang w:eastAsia="fr-FR"/>
        </w:rPr>
        <w:t>LA LIBERTÉ</w:t>
      </w:r>
    </w:p>
    <w:tbl>
      <w:tblPr>
        <w:tblStyle w:val="Grilledutableau"/>
        <w:tblW w:w="0" w:type="auto"/>
        <w:tblLook w:val="04A0" w:firstRow="1" w:lastRow="0" w:firstColumn="1" w:lastColumn="0" w:noHBand="0" w:noVBand="1"/>
      </w:tblPr>
      <w:tblGrid>
        <w:gridCol w:w="4531"/>
        <w:gridCol w:w="4531"/>
      </w:tblGrid>
      <w:tr w:rsidR="000B5F97" w14:paraId="6D8D04DB" w14:textId="77777777" w:rsidTr="003A02B8">
        <w:tc>
          <w:tcPr>
            <w:tcW w:w="4531" w:type="dxa"/>
          </w:tcPr>
          <w:bookmarkEnd w:id="9"/>
          <w:p w14:paraId="53ABFE5D" w14:textId="77777777" w:rsidR="000B5F97" w:rsidRPr="00E84FE4"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E84FE4">
              <w:rPr>
                <w:rFonts w:ascii="Times New Roman" w:eastAsia="Times New Roman" w:hAnsi="Times New Roman" w:cs="Times New Roman"/>
                <w:b/>
                <w:bCs/>
                <w:color w:val="0070C0"/>
                <w:sz w:val="24"/>
                <w:szCs w:val="24"/>
                <w:lang w:eastAsia="fr-FR"/>
              </w:rPr>
              <w:t>Cadres dirigeants</w:t>
            </w:r>
          </w:p>
          <w:p w14:paraId="084A0DD4" w14:textId="77777777" w:rsidR="000B5F97" w:rsidRPr="00E84FE4" w:rsidRDefault="000B5F97" w:rsidP="003A02B8">
            <w:pPr>
              <w:spacing w:before="100" w:beforeAutospacing="1" w:after="100" w:afterAutospacing="1"/>
              <w:outlineLvl w:val="2"/>
              <w:rPr>
                <w:rFonts w:ascii="Times New Roman" w:eastAsia="Times New Roman" w:hAnsi="Times New Roman" w:cs="Times New Roman"/>
                <w:b/>
                <w:bCs/>
                <w:color w:val="0070C0"/>
                <w:sz w:val="27"/>
                <w:szCs w:val="27"/>
                <w:lang w:eastAsia="fr-FR"/>
              </w:rPr>
            </w:pPr>
          </w:p>
        </w:tc>
        <w:tc>
          <w:tcPr>
            <w:tcW w:w="4531" w:type="dxa"/>
          </w:tcPr>
          <w:p w14:paraId="1C0141E7"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Le SNT est un syndicat libre, indépendant, qui revendique le droit de penser autrement, hors des cadres idéologiques ou partisans. Nous croyons à la capacité des agents à être des acteurs responsables, non soumis à des logiques imposées.</w:t>
            </w:r>
          </w:p>
          <w:p w14:paraId="774A041F"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37A40945" w14:textId="77777777" w:rsidTr="003A02B8">
        <w:tc>
          <w:tcPr>
            <w:tcW w:w="4531" w:type="dxa"/>
          </w:tcPr>
          <w:p w14:paraId="56003F77" w14:textId="77777777" w:rsidR="000B5F97" w:rsidRPr="00E84FE4"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E84FE4">
              <w:rPr>
                <w:rFonts w:ascii="Times New Roman" w:eastAsia="Times New Roman" w:hAnsi="Times New Roman" w:cs="Times New Roman"/>
                <w:b/>
                <w:bCs/>
                <w:color w:val="0070C0"/>
                <w:sz w:val="24"/>
                <w:szCs w:val="24"/>
                <w:lang w:eastAsia="fr-FR"/>
              </w:rPr>
              <w:t>Cadres intermédiaires</w:t>
            </w:r>
          </w:p>
          <w:p w14:paraId="628FA673" w14:textId="77777777" w:rsidR="000B5F97" w:rsidRPr="00E84FE4" w:rsidRDefault="000B5F97" w:rsidP="003A02B8">
            <w:pPr>
              <w:spacing w:before="100" w:beforeAutospacing="1" w:after="100" w:afterAutospacing="1"/>
              <w:outlineLvl w:val="2"/>
              <w:rPr>
                <w:rFonts w:ascii="Times New Roman" w:eastAsia="Times New Roman" w:hAnsi="Times New Roman" w:cs="Times New Roman"/>
                <w:b/>
                <w:bCs/>
                <w:color w:val="0070C0"/>
                <w:sz w:val="27"/>
                <w:szCs w:val="27"/>
                <w:lang w:eastAsia="fr-FR"/>
              </w:rPr>
            </w:pPr>
          </w:p>
        </w:tc>
        <w:tc>
          <w:tcPr>
            <w:tcW w:w="4531" w:type="dxa"/>
          </w:tcPr>
          <w:p w14:paraId="3BF16B09"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r w:rsidRPr="00A03E86">
              <w:rPr>
                <w:rFonts w:ascii="Times New Roman" w:eastAsia="Times New Roman" w:hAnsi="Times New Roman" w:cs="Times New Roman"/>
                <w:sz w:val="24"/>
                <w:szCs w:val="24"/>
                <w:lang w:eastAsia="fr-FR"/>
              </w:rPr>
              <w:t>Être libre, c’est pouvoir exprimer ses idées, proposer, contester, construire. Le SNT vous défend dans votre droit à la parole, à l’autonomie, à l’initiative, au sein même de la hiérarchie</w:t>
            </w:r>
          </w:p>
        </w:tc>
      </w:tr>
      <w:tr w:rsidR="000B5F97" w14:paraId="697271F7" w14:textId="77777777" w:rsidTr="003A02B8">
        <w:tc>
          <w:tcPr>
            <w:tcW w:w="4531" w:type="dxa"/>
          </w:tcPr>
          <w:p w14:paraId="2B045D1B" w14:textId="77777777" w:rsidR="000B5F97" w:rsidRPr="00E84FE4"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E84FE4">
              <w:rPr>
                <w:rFonts w:ascii="Times New Roman" w:eastAsia="Times New Roman" w:hAnsi="Times New Roman" w:cs="Times New Roman"/>
                <w:b/>
                <w:bCs/>
                <w:color w:val="0070C0"/>
                <w:sz w:val="24"/>
                <w:szCs w:val="24"/>
                <w:lang w:eastAsia="fr-FR"/>
              </w:rPr>
              <w:t>Agents</w:t>
            </w:r>
          </w:p>
          <w:p w14:paraId="6174A1C2"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526E7E38"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Vous avez le droit de vous exprimer, d’être écouté, de ne pas subir. Le SNT est un syndicat indépendant, sans étiquette, là pour défendre votre liberté au travail et vos droits fondamentaux.</w:t>
            </w:r>
          </w:p>
          <w:p w14:paraId="73ED1603"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1F172578" w14:textId="77777777" w:rsidTr="003A02B8">
        <w:tc>
          <w:tcPr>
            <w:tcW w:w="4531" w:type="dxa"/>
          </w:tcPr>
          <w:p w14:paraId="668AFAC1" w14:textId="77777777" w:rsidR="000B5F97" w:rsidRPr="00E84FE4"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E84FE4">
              <w:rPr>
                <w:rFonts w:ascii="Times New Roman" w:eastAsia="Times New Roman" w:hAnsi="Times New Roman" w:cs="Times New Roman"/>
                <w:b/>
                <w:bCs/>
                <w:color w:val="0070C0"/>
                <w:sz w:val="24"/>
                <w:szCs w:val="24"/>
                <w:lang w:eastAsia="fr-FR"/>
              </w:rPr>
              <w:t>Presse</w:t>
            </w:r>
          </w:p>
          <w:p w14:paraId="7CC298C6"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506BDBE4"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Le SNT défend un syndicalisme libre, indépendant de toute influence politique ou idéologique. Nous revendiquons une parole autonome, fondée sur les faits, le terrain, et l’intérêt des agents.</w:t>
            </w:r>
          </w:p>
          <w:p w14:paraId="54DF8C53"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bl>
    <w:p w14:paraId="560533D9" w14:textId="77777777" w:rsidR="000B5F97" w:rsidRPr="00A03E86" w:rsidRDefault="000B5F97" w:rsidP="000B5F97">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p>
    <w:p w14:paraId="20A30212" w14:textId="77777777"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w:t>
      </w:r>
    </w:p>
    <w:p w14:paraId="28933825" w14:textId="77777777"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32DDA17C" w14:textId="77777777"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7B88D4CE" w14:textId="77777777"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4B58DCF8" w14:textId="77777777"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2B21F2EE" w14:textId="77777777"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50717053" w14:textId="77777777"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2AEEEE28" w14:textId="77777777"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2B332B61" w14:textId="5927E098" w:rsidR="000B5F97"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69DFFAC3" w14:textId="77777777" w:rsidR="004104F3" w:rsidRDefault="004104F3" w:rsidP="004104F3">
      <w:pPr>
        <w:pBdr>
          <w:bottom w:val="single" w:sz="4" w:space="1" w:color="auto"/>
        </w:pBdr>
        <w:spacing w:beforeAutospacing="1" w:after="100" w:afterAutospacing="1" w:line="240" w:lineRule="auto"/>
        <w:rPr>
          <w:rFonts w:ascii="Times New Roman" w:eastAsia="Times New Roman" w:hAnsi="Times New Roman" w:cs="Times New Roman"/>
          <w:sz w:val="24"/>
          <w:szCs w:val="24"/>
          <w:lang w:eastAsia="fr-FR"/>
        </w:rPr>
      </w:pPr>
    </w:p>
    <w:p w14:paraId="65140094" w14:textId="77777777" w:rsidR="000B5F97" w:rsidRPr="004104F3" w:rsidRDefault="000B5F97" w:rsidP="000B5F97">
      <w:pPr>
        <w:spacing w:before="100" w:beforeAutospacing="1" w:after="100" w:afterAutospacing="1" w:line="240" w:lineRule="auto"/>
        <w:outlineLvl w:val="2"/>
        <w:rPr>
          <w:rFonts w:ascii="Times New Roman" w:eastAsia="Times New Roman" w:hAnsi="Times New Roman" w:cs="Times New Roman"/>
          <w:b/>
          <w:bCs/>
          <w:color w:val="ED7D31" w:themeColor="accent2"/>
          <w:sz w:val="28"/>
          <w:szCs w:val="28"/>
          <w:lang w:eastAsia="fr-FR"/>
        </w:rPr>
      </w:pPr>
      <w:bookmarkStart w:id="10" w:name="informa"/>
      <w:r w:rsidRPr="004104F3">
        <w:rPr>
          <w:rFonts w:ascii="Times New Roman" w:eastAsia="Times New Roman" w:hAnsi="Times New Roman" w:cs="Times New Roman"/>
          <w:b/>
          <w:bCs/>
          <w:color w:val="ED7D31" w:themeColor="accent2"/>
          <w:sz w:val="28"/>
          <w:szCs w:val="28"/>
          <w:lang w:eastAsia="fr-FR"/>
        </w:rPr>
        <w:t>L'INFORMATION ET LA FORMATION</w:t>
      </w:r>
    </w:p>
    <w:tbl>
      <w:tblPr>
        <w:tblStyle w:val="Grilledutableau"/>
        <w:tblW w:w="0" w:type="auto"/>
        <w:tblLook w:val="04A0" w:firstRow="1" w:lastRow="0" w:firstColumn="1" w:lastColumn="0" w:noHBand="0" w:noVBand="1"/>
      </w:tblPr>
      <w:tblGrid>
        <w:gridCol w:w="4531"/>
        <w:gridCol w:w="4531"/>
      </w:tblGrid>
      <w:tr w:rsidR="000B5F97" w14:paraId="78035763" w14:textId="77777777" w:rsidTr="003A02B8">
        <w:tc>
          <w:tcPr>
            <w:tcW w:w="4531" w:type="dxa"/>
          </w:tcPr>
          <w:bookmarkEnd w:id="10"/>
          <w:p w14:paraId="4B670D86" w14:textId="77777777" w:rsidR="000B5F97" w:rsidRPr="004104F3"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4104F3">
              <w:rPr>
                <w:rFonts w:ascii="Times New Roman" w:eastAsia="Times New Roman" w:hAnsi="Times New Roman" w:cs="Times New Roman"/>
                <w:b/>
                <w:bCs/>
                <w:color w:val="0070C0"/>
                <w:sz w:val="24"/>
                <w:szCs w:val="24"/>
                <w:lang w:eastAsia="fr-FR"/>
              </w:rPr>
              <w:t>Cadres dirigeants</w:t>
            </w:r>
          </w:p>
          <w:p w14:paraId="4B7EACC3"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55B6A1EF"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Le SNT contribue à la montée en compétence des agents par des journées d’étude et des formations thématiques ciblées. Une politique de formation syndicale est un levier d’appropriation des enjeux RH, de dialogue social apaisé et de performance collective.</w:t>
            </w:r>
          </w:p>
          <w:p w14:paraId="5A6F39A5"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4AFA7D1F" w14:textId="77777777" w:rsidTr="003A02B8">
        <w:tc>
          <w:tcPr>
            <w:tcW w:w="4531" w:type="dxa"/>
          </w:tcPr>
          <w:p w14:paraId="333C791C" w14:textId="77777777" w:rsidR="000B5F97" w:rsidRPr="004104F3"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4104F3">
              <w:rPr>
                <w:rFonts w:ascii="Times New Roman" w:eastAsia="Times New Roman" w:hAnsi="Times New Roman" w:cs="Times New Roman"/>
                <w:b/>
                <w:bCs/>
                <w:color w:val="0070C0"/>
                <w:sz w:val="24"/>
                <w:szCs w:val="24"/>
                <w:lang w:eastAsia="fr-FR"/>
              </w:rPr>
              <w:t>Cadres intermédiaires</w:t>
            </w:r>
          </w:p>
          <w:p w14:paraId="31FF02A9"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1F15DEEB"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Le SNT organise des temps d’information et de formation utiles aux équipes et à leurs représentants. Ces moments favorisent une meilleure compréhension des textes, des droits, et renforcent les capacités d’initiative sur le terrain.</w:t>
            </w:r>
          </w:p>
          <w:p w14:paraId="2515A8D3"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574BAEDD" w14:textId="77777777" w:rsidTr="003A02B8">
        <w:tc>
          <w:tcPr>
            <w:tcW w:w="4531" w:type="dxa"/>
          </w:tcPr>
          <w:p w14:paraId="069ED945" w14:textId="77777777" w:rsidR="000B5F97" w:rsidRPr="004104F3"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4104F3">
              <w:rPr>
                <w:rFonts w:ascii="Times New Roman" w:eastAsia="Times New Roman" w:hAnsi="Times New Roman" w:cs="Times New Roman"/>
                <w:b/>
                <w:bCs/>
                <w:color w:val="0070C0"/>
                <w:sz w:val="24"/>
                <w:szCs w:val="24"/>
                <w:lang w:eastAsia="fr-FR"/>
              </w:rPr>
              <w:t>Agents</w:t>
            </w:r>
          </w:p>
          <w:p w14:paraId="1701D8BA" w14:textId="77777777" w:rsidR="000B5F97" w:rsidRDefault="000B5F97" w:rsidP="003A02B8">
            <w:pPr>
              <w:spacing w:before="100" w:beforeAutospacing="1" w:after="100" w:afterAutospacing="1"/>
              <w:outlineLvl w:val="2"/>
              <w:rPr>
                <w:rFonts w:ascii="Times New Roman" w:eastAsia="Times New Roman" w:hAnsi="Times New Roman" w:cs="Times New Roman"/>
                <w:b/>
                <w:bCs/>
                <w:sz w:val="27"/>
                <w:szCs w:val="27"/>
                <w:lang w:eastAsia="fr-FR"/>
              </w:rPr>
            </w:pPr>
          </w:p>
        </w:tc>
        <w:tc>
          <w:tcPr>
            <w:tcW w:w="4531" w:type="dxa"/>
          </w:tcPr>
          <w:p w14:paraId="3CE414F0"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On vous informe, on vous forme, on vous soutient. Grâce aux formations thématiques et aux journées d’étude du SNT, vous pouvez mieux connaître vos droits, comprendre les règles, et vous sentir plus forts au travail.</w:t>
            </w:r>
          </w:p>
          <w:p w14:paraId="15040BF7"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r w:rsidR="000B5F97" w14:paraId="5E22F33D" w14:textId="77777777" w:rsidTr="003A02B8">
        <w:tc>
          <w:tcPr>
            <w:tcW w:w="4531" w:type="dxa"/>
          </w:tcPr>
          <w:p w14:paraId="0D802D9A" w14:textId="77777777" w:rsidR="000B5F97" w:rsidRPr="004104F3" w:rsidRDefault="000B5F97" w:rsidP="003A02B8">
            <w:pPr>
              <w:spacing w:before="100" w:beforeAutospacing="1" w:after="100" w:afterAutospacing="1"/>
              <w:rPr>
                <w:rFonts w:ascii="Times New Roman" w:eastAsia="Times New Roman" w:hAnsi="Times New Roman" w:cs="Times New Roman"/>
                <w:color w:val="0070C0"/>
                <w:sz w:val="24"/>
                <w:szCs w:val="24"/>
                <w:lang w:eastAsia="fr-FR"/>
              </w:rPr>
            </w:pPr>
            <w:r w:rsidRPr="004104F3">
              <w:rPr>
                <w:rFonts w:ascii="Times New Roman" w:eastAsia="Times New Roman" w:hAnsi="Times New Roman" w:cs="Times New Roman"/>
                <w:b/>
                <w:bCs/>
                <w:color w:val="0070C0"/>
                <w:sz w:val="24"/>
                <w:szCs w:val="24"/>
                <w:lang w:eastAsia="fr-FR"/>
              </w:rPr>
              <w:t>Presse</w:t>
            </w:r>
          </w:p>
          <w:p w14:paraId="09623435" w14:textId="77777777" w:rsidR="000B5F97" w:rsidRPr="004104F3" w:rsidRDefault="000B5F97" w:rsidP="003A02B8">
            <w:pPr>
              <w:spacing w:before="100" w:beforeAutospacing="1" w:after="100" w:afterAutospacing="1"/>
              <w:outlineLvl w:val="2"/>
              <w:rPr>
                <w:rFonts w:ascii="Times New Roman" w:eastAsia="Times New Roman" w:hAnsi="Times New Roman" w:cs="Times New Roman"/>
                <w:b/>
                <w:bCs/>
                <w:color w:val="0070C0"/>
                <w:sz w:val="27"/>
                <w:szCs w:val="27"/>
                <w:lang w:eastAsia="fr-FR"/>
              </w:rPr>
            </w:pPr>
          </w:p>
        </w:tc>
        <w:tc>
          <w:tcPr>
            <w:tcW w:w="4531" w:type="dxa"/>
          </w:tcPr>
          <w:p w14:paraId="17797EC4" w14:textId="77777777" w:rsidR="000B5F97" w:rsidRPr="00A03E86" w:rsidRDefault="000B5F97" w:rsidP="003A02B8">
            <w:pPr>
              <w:spacing w:beforeAutospacing="1" w:after="100" w:afterAutospacing="1"/>
              <w:jc w:val="both"/>
              <w:rPr>
                <w:rFonts w:ascii="Times New Roman" w:eastAsia="Times New Roman" w:hAnsi="Times New Roman" w:cs="Times New Roman"/>
                <w:sz w:val="24"/>
                <w:szCs w:val="24"/>
                <w:lang w:eastAsia="fr-FR"/>
              </w:rPr>
            </w:pPr>
            <w:r w:rsidRPr="00A03E86">
              <w:rPr>
                <w:rFonts w:ascii="Times New Roman" w:eastAsia="Times New Roman" w:hAnsi="Times New Roman" w:cs="Times New Roman"/>
                <w:sz w:val="24"/>
                <w:szCs w:val="24"/>
                <w:lang w:eastAsia="fr-FR"/>
              </w:rPr>
              <w:t>Le SNT se distingue par un investissement fort dans l’information et la formation syndicale. Par ce biais, il renforce la culture juridique, la compréhension des politiques publiques et le dialogue social dans les collectivités.</w:t>
            </w:r>
          </w:p>
          <w:p w14:paraId="2B00F0CF" w14:textId="77777777" w:rsidR="000B5F97" w:rsidRDefault="000B5F97" w:rsidP="003A02B8">
            <w:pPr>
              <w:spacing w:before="100" w:beforeAutospacing="1" w:after="100" w:afterAutospacing="1"/>
              <w:jc w:val="both"/>
              <w:outlineLvl w:val="2"/>
              <w:rPr>
                <w:rFonts w:ascii="Times New Roman" w:eastAsia="Times New Roman" w:hAnsi="Times New Roman" w:cs="Times New Roman"/>
                <w:b/>
                <w:bCs/>
                <w:sz w:val="27"/>
                <w:szCs w:val="27"/>
                <w:lang w:eastAsia="fr-FR"/>
              </w:rPr>
            </w:pPr>
          </w:p>
        </w:tc>
      </w:tr>
    </w:tbl>
    <w:p w14:paraId="7DDA5448" w14:textId="77777777" w:rsidR="000B5F97" w:rsidRPr="00A03E86" w:rsidRDefault="000B5F97" w:rsidP="000B5F97">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p>
    <w:p w14:paraId="3BE0484A" w14:textId="77777777" w:rsidR="000B5F97" w:rsidRPr="00A03E86" w:rsidRDefault="000B5F97" w:rsidP="000B5F97">
      <w:pPr>
        <w:spacing w:beforeAutospacing="1" w:after="100" w:afterAutospacing="1" w:line="240" w:lineRule="auto"/>
        <w:rPr>
          <w:rFonts w:ascii="Times New Roman" w:eastAsia="Times New Roman" w:hAnsi="Times New Roman" w:cs="Times New Roman"/>
          <w:sz w:val="24"/>
          <w:szCs w:val="24"/>
          <w:lang w:eastAsia="fr-FR"/>
        </w:rPr>
      </w:pPr>
    </w:p>
    <w:p w14:paraId="26421BB9" w14:textId="77777777" w:rsidR="000B5F97" w:rsidRPr="00A03E86" w:rsidRDefault="000B5F97" w:rsidP="000B5F97">
      <w:pPr>
        <w:spacing w:after="0" w:line="240" w:lineRule="auto"/>
        <w:rPr>
          <w:rFonts w:ascii="Times New Roman" w:eastAsia="Times New Roman" w:hAnsi="Times New Roman" w:cs="Times New Roman"/>
          <w:sz w:val="24"/>
          <w:szCs w:val="24"/>
          <w:lang w:eastAsia="fr-FR"/>
        </w:rPr>
      </w:pPr>
    </w:p>
    <w:p w14:paraId="512E3DB5" w14:textId="77777777" w:rsidR="000B5F97" w:rsidRDefault="000B5F97" w:rsidP="000B5F97"/>
    <w:p w14:paraId="476DE0DC" w14:textId="77777777" w:rsidR="00F55BC3" w:rsidRDefault="00F55BC3" w:rsidP="00F55BC3">
      <w:pPr>
        <w:jc w:val="center"/>
        <w:rPr>
          <w:rFonts w:ascii="Times New Roman" w:eastAsia="Times New Roman" w:hAnsi="Times New Roman" w:cs="Times New Roman"/>
          <w:b/>
          <w:bCs/>
          <w:color w:val="0070C0"/>
          <w:sz w:val="24"/>
          <w:szCs w:val="24"/>
          <w:lang w:eastAsia="fr-FR"/>
        </w:rPr>
      </w:pPr>
    </w:p>
    <w:p w14:paraId="5D582060" w14:textId="77777777" w:rsidR="00F55BC3" w:rsidRDefault="00F55BC3" w:rsidP="00F55BC3">
      <w:pPr>
        <w:jc w:val="center"/>
        <w:rPr>
          <w:rFonts w:ascii="Times New Roman" w:eastAsia="Times New Roman" w:hAnsi="Times New Roman" w:cs="Times New Roman"/>
          <w:b/>
          <w:bCs/>
          <w:color w:val="0070C0"/>
          <w:sz w:val="24"/>
          <w:szCs w:val="24"/>
          <w:lang w:eastAsia="fr-FR"/>
        </w:rPr>
      </w:pPr>
    </w:p>
    <w:p w14:paraId="18DEF585" w14:textId="77777777" w:rsidR="00F55BC3" w:rsidRDefault="00F55BC3" w:rsidP="00F55BC3">
      <w:pPr>
        <w:jc w:val="center"/>
        <w:rPr>
          <w:rFonts w:ascii="Times New Roman" w:eastAsia="Times New Roman" w:hAnsi="Times New Roman" w:cs="Times New Roman"/>
          <w:b/>
          <w:bCs/>
          <w:color w:val="0070C0"/>
          <w:sz w:val="24"/>
          <w:szCs w:val="24"/>
          <w:lang w:eastAsia="fr-FR"/>
        </w:rPr>
      </w:pPr>
    </w:p>
    <w:sectPr w:rsidR="00F55BC3" w:rsidSect="00C02F5C">
      <w:headerReference w:type="default" r:id="rId11"/>
      <w:footerReference w:type="default" r:id="rId12"/>
      <w:headerReference w:type="first" r:id="rId13"/>
      <w:pgSz w:w="11906" w:h="16838" w:code="9"/>
      <w:pgMar w:top="964" w:right="720" w:bottom="454" w:left="720" w:header="510" w:footer="567" w:gutter="0"/>
      <w:paperSrc w:first="7" w:other="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06784A" w14:textId="77777777" w:rsidR="006D2A19" w:rsidRDefault="006D2A19" w:rsidP="00A55B51">
      <w:pPr>
        <w:spacing w:after="0" w:line="240" w:lineRule="auto"/>
      </w:pPr>
      <w:r>
        <w:separator/>
      </w:r>
    </w:p>
  </w:endnote>
  <w:endnote w:type="continuationSeparator" w:id="0">
    <w:p w14:paraId="53417F21" w14:textId="77777777" w:rsidR="006D2A19" w:rsidRDefault="006D2A19" w:rsidP="00A55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5240"/>
      <w:gridCol w:w="5226"/>
    </w:tblGrid>
    <w:tr w:rsidR="00F55BC3" w14:paraId="3E5634E1" w14:textId="77777777" w:rsidTr="00C02F5C">
      <w:trPr>
        <w:trHeight w:hRule="exact" w:val="115"/>
        <w:jc w:val="center"/>
      </w:trPr>
      <w:tc>
        <w:tcPr>
          <w:tcW w:w="5240" w:type="dxa"/>
          <w:shd w:val="clear" w:color="auto" w:fill="5B9BD5" w:themeFill="accent1"/>
          <w:tcMar>
            <w:top w:w="0" w:type="dxa"/>
            <w:bottom w:w="0" w:type="dxa"/>
          </w:tcMar>
        </w:tcPr>
        <w:p w14:paraId="5518D525" w14:textId="77777777" w:rsidR="00F55BC3" w:rsidRDefault="00F55BC3">
          <w:pPr>
            <w:pStyle w:val="En-tte"/>
            <w:rPr>
              <w:caps/>
              <w:sz w:val="18"/>
            </w:rPr>
          </w:pPr>
        </w:p>
      </w:tc>
      <w:tc>
        <w:tcPr>
          <w:tcW w:w="5226" w:type="dxa"/>
          <w:shd w:val="clear" w:color="auto" w:fill="5B9BD5" w:themeFill="accent1"/>
          <w:tcMar>
            <w:top w:w="0" w:type="dxa"/>
            <w:bottom w:w="0" w:type="dxa"/>
          </w:tcMar>
        </w:tcPr>
        <w:p w14:paraId="34B5D26B" w14:textId="77777777" w:rsidR="00F55BC3" w:rsidRDefault="00F55BC3">
          <w:pPr>
            <w:pStyle w:val="En-tte"/>
            <w:jc w:val="right"/>
            <w:rPr>
              <w:caps/>
              <w:sz w:val="18"/>
            </w:rPr>
          </w:pPr>
        </w:p>
      </w:tc>
    </w:tr>
    <w:tr w:rsidR="00F55BC3" w14:paraId="2A4A7142" w14:textId="77777777" w:rsidTr="00C02F5C">
      <w:trPr>
        <w:jc w:val="center"/>
      </w:trPr>
      <w:tc>
        <w:tcPr>
          <w:tcW w:w="5240" w:type="dxa"/>
          <w:shd w:val="clear" w:color="auto" w:fill="auto"/>
          <w:vAlign w:val="center"/>
        </w:tcPr>
        <w:p w14:paraId="0C3765B2" w14:textId="77777777" w:rsidR="00F55BC3" w:rsidRDefault="00F55BC3" w:rsidP="00F55BC3">
          <w:pPr>
            <w:pStyle w:val="Pieddepage"/>
            <w:rPr>
              <w:caps/>
              <w:color w:val="808080" w:themeColor="background1" w:themeShade="80"/>
              <w:sz w:val="18"/>
              <w:szCs w:val="18"/>
            </w:rPr>
          </w:pPr>
        </w:p>
      </w:tc>
      <w:tc>
        <w:tcPr>
          <w:tcW w:w="5226" w:type="dxa"/>
          <w:shd w:val="clear" w:color="auto" w:fill="auto"/>
          <w:vAlign w:val="center"/>
        </w:tcPr>
        <w:p w14:paraId="44451BDB" w14:textId="77777777" w:rsidR="00F55BC3" w:rsidRDefault="00F55BC3">
          <w:pPr>
            <w:pStyle w:val="Pieddepage"/>
            <w:jc w:val="right"/>
            <w:rPr>
              <w:caps/>
              <w:color w:val="808080" w:themeColor="background1" w:themeShade="80"/>
              <w:sz w:val="18"/>
              <w:szCs w:val="18"/>
            </w:rPr>
          </w:pPr>
        </w:p>
      </w:tc>
    </w:tr>
  </w:tbl>
  <w:p w14:paraId="04E7BC82" w14:textId="77777777" w:rsidR="00F55BC3" w:rsidRDefault="00C02F5C">
    <w:pPr>
      <w:pStyle w:val="Pieddepage"/>
    </w:pPr>
    <w:r>
      <w:rPr>
        <w:noProof/>
        <w:lang w:eastAsia="fr-FR"/>
      </w:rPr>
      <mc:AlternateContent>
        <mc:Choice Requires="wps">
          <w:drawing>
            <wp:anchor distT="0" distB="0" distL="114300" distR="114300" simplePos="0" relativeHeight="251661312" behindDoc="0" locked="0" layoutInCell="1" allowOverlap="1" wp14:anchorId="6BB55B53" wp14:editId="277D5EC3">
              <wp:simplePos x="0" y="0"/>
              <wp:positionH relativeFrom="margin">
                <wp:posOffset>0</wp:posOffset>
              </wp:positionH>
              <wp:positionV relativeFrom="paragraph">
                <wp:posOffset>0</wp:posOffset>
              </wp:positionV>
              <wp:extent cx="6981825" cy="333375"/>
              <wp:effectExtent l="0" t="0" r="28575" b="28575"/>
              <wp:wrapNone/>
              <wp:docPr id="1" name="Zone de texte 1"/>
              <wp:cNvGraphicFramePr/>
              <a:graphic xmlns:a="http://schemas.openxmlformats.org/drawingml/2006/main">
                <a:graphicData uri="http://schemas.microsoft.com/office/word/2010/wordprocessingShape">
                  <wps:wsp>
                    <wps:cNvSpPr txBox="1"/>
                    <wps:spPr>
                      <a:xfrm>
                        <a:off x="0" y="0"/>
                        <a:ext cx="6981825" cy="333375"/>
                      </a:xfrm>
                      <a:prstGeom prst="rect">
                        <a:avLst/>
                      </a:prstGeom>
                      <a:solidFill>
                        <a:sysClr val="window" lastClr="FFFFFF"/>
                      </a:solidFill>
                      <a:ln w="12700" cap="flat" cmpd="sng" algn="ctr">
                        <a:solidFill>
                          <a:srgbClr val="4472C4"/>
                        </a:solidFill>
                        <a:prstDash val="solid"/>
                        <a:miter lim="800000"/>
                      </a:ln>
                      <a:effectLst/>
                    </wps:spPr>
                    <wps:txbx>
                      <w:txbxContent>
                        <w:p w14:paraId="057AA2F5" w14:textId="77777777" w:rsidR="00C02F5C" w:rsidRDefault="00C02F5C" w:rsidP="00C02F5C">
                          <w:pPr>
                            <w:jc w:val="center"/>
                          </w:pPr>
                          <w:r w:rsidRPr="002A1F7A">
                            <w:rPr>
                              <w:rFonts w:ascii="Times New Roman" w:eastAsia="Times New Roman" w:hAnsi="Times New Roman" w:cs="Times New Roman"/>
                              <w:b/>
                              <w:bCs/>
                              <w:color w:val="0070C0"/>
                              <w:sz w:val="24"/>
                              <w:szCs w:val="24"/>
                              <w:lang w:eastAsia="fr-FR"/>
                            </w:rPr>
                            <w:t xml:space="preserve">Syndicat </w:t>
                          </w:r>
                          <w:r>
                            <w:rPr>
                              <w:rFonts w:ascii="Times New Roman" w:eastAsia="Times New Roman" w:hAnsi="Times New Roman" w:cs="Times New Roman"/>
                              <w:b/>
                              <w:bCs/>
                              <w:color w:val="0070C0"/>
                              <w:sz w:val="24"/>
                              <w:szCs w:val="24"/>
                              <w:lang w:eastAsia="fr-FR"/>
                            </w:rPr>
                            <w:t>SNT VOSGES</w:t>
                          </w:r>
                          <w:r w:rsidRPr="002A1F7A">
                            <w:rPr>
                              <w:rFonts w:ascii="Times New Roman" w:eastAsia="Times New Roman" w:hAnsi="Times New Roman" w:cs="Times New Roman"/>
                              <w:b/>
                              <w:bCs/>
                              <w:color w:val="0070C0"/>
                              <w:sz w:val="24"/>
                              <w:szCs w:val="24"/>
                              <w:lang w:eastAsia="fr-FR"/>
                            </w:rPr>
                            <w:t xml:space="preserve"> - Votre référence pour vos droits et votre carrière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BB55B53" id="_x0000_t202" coordsize="21600,21600" o:spt="202" path="m,l,21600r21600,l21600,xe">
              <v:stroke joinstyle="miter"/>
              <v:path gradientshapeok="t" o:connecttype="rect"/>
            </v:shapetype>
            <v:shape id="Zone de texte 1" o:spid="_x0000_s1032" type="#_x0000_t202" style="position:absolute;margin-left:0;margin-top:0;width:549.75pt;height:26.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" fillcolor="window" strokecolor="#4472c4" strokeweight="1pt">
              <v:textbox>
                <w:txbxContent>
                  <w:p w14:paraId="057AA2F5" w14:textId="77777777" w:rsidR="00C02F5C" w:rsidRDefault="00C02F5C" w:rsidP="00C02F5C">
                    <w:pPr>
                      <w:jc w:val="center"/>
                    </w:pPr>
                    <w:r w:rsidRPr="002A1F7A">
                      <w:rPr>
                        <w:rFonts w:ascii="Times New Roman" w:eastAsia="Times New Roman" w:hAnsi="Times New Roman" w:cs="Times New Roman"/>
                        <w:b/>
                        <w:bCs/>
                        <w:color w:val="0070C0"/>
                        <w:sz w:val="24"/>
                        <w:szCs w:val="24"/>
                        <w:lang w:eastAsia="fr-FR"/>
                      </w:rPr>
                      <w:t xml:space="preserve">Syndicat </w:t>
                    </w:r>
                    <w:r>
                      <w:rPr>
                        <w:rFonts w:ascii="Times New Roman" w:eastAsia="Times New Roman" w:hAnsi="Times New Roman" w:cs="Times New Roman"/>
                        <w:b/>
                        <w:bCs/>
                        <w:color w:val="0070C0"/>
                        <w:sz w:val="24"/>
                        <w:szCs w:val="24"/>
                        <w:lang w:eastAsia="fr-FR"/>
                      </w:rPr>
                      <w:t>SNT VOSGES</w:t>
                    </w:r>
                    <w:r w:rsidRPr="002A1F7A">
                      <w:rPr>
                        <w:rFonts w:ascii="Times New Roman" w:eastAsia="Times New Roman" w:hAnsi="Times New Roman" w:cs="Times New Roman"/>
                        <w:b/>
                        <w:bCs/>
                        <w:color w:val="0070C0"/>
                        <w:sz w:val="24"/>
                        <w:szCs w:val="24"/>
                        <w:lang w:eastAsia="fr-FR"/>
                      </w:rPr>
                      <w:t xml:space="preserve"> - Votre référence pour vos droits et votre carrière !</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E1E893" w14:textId="77777777" w:rsidR="006D2A19" w:rsidRDefault="006D2A19" w:rsidP="00A55B51">
      <w:pPr>
        <w:spacing w:after="0" w:line="240" w:lineRule="auto"/>
      </w:pPr>
      <w:r>
        <w:separator/>
      </w:r>
    </w:p>
  </w:footnote>
  <w:footnote w:type="continuationSeparator" w:id="0">
    <w:p w14:paraId="50A40952" w14:textId="77777777" w:rsidR="006D2A19" w:rsidRDefault="006D2A19" w:rsidP="00A55B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26806" w14:textId="77777777" w:rsidR="00A55B51" w:rsidRDefault="00F55BC3">
    <w:pPr>
      <w:pStyle w:val="En-tte"/>
    </w:pPr>
    <w:r>
      <w:rPr>
        <w:caps/>
        <w:noProof/>
        <w:color w:val="808080" w:themeColor="background1" w:themeShade="80"/>
        <w:sz w:val="20"/>
        <w:szCs w:val="20"/>
        <w:lang w:eastAsia="fr-FR"/>
      </w:rPr>
      <mc:AlternateContent>
        <mc:Choice Requires="wpg">
          <w:drawing>
            <wp:anchor distT="0" distB="0" distL="114300" distR="114300" simplePos="0" relativeHeight="251659264" behindDoc="0" locked="0" layoutInCell="1" allowOverlap="1">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24130"/>
              <wp:wrapNone/>
              <wp:docPr id="167" name="Groupe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e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Zone de texte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2DF006" w14:textId="67F5AC37" w:rsidR="00F55BC3" w:rsidRDefault="00F55BC3">
                            <w:pPr>
                              <w:pStyle w:val="En-tte"/>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sidR="00257577">
                              <w:rPr>
                                <w:noProof/>
                                <w:color w:val="FFFFFF" w:themeColor="background1"/>
                                <w:sz w:val="24"/>
                                <w:szCs w:val="24"/>
                              </w:rPr>
                              <w:t>12</w:t>
                            </w:r>
                            <w:r>
                              <w:rPr>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e 167" o:spid="_x0000_s1026"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">
              <v:group id="Groupe 168"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fillcolor="white [3212]" stroked="f" strokeweight="1pt">
                  <v:fill opacity="0"/>
                </v:rect>
                <v:shape id="Rectangle 12" o:spid="_x0000_s1029"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path="m,l1462822,r,1014481l638269,407899,,xe" fillcolor="#5b9bd5 [3204]" stroked="f" strokeweight="1pt">
                  <v:stroke joinstyle="miter"/>
                  <v:path arrowok="t" o:connecttype="custom" o:connectlocs="0,0;1463040,0;1463040,1014984;638364,408101;0,0" o:connectangles="0,0,0,0,0"/>
                </v:shape>
                <v:rect id="Rectangle 171" o:spid="_x0000_s1030"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strokecolor="white [3212]" strokeweight="1pt">
                  <v:fill r:id="rId2" o:title="" recolor="t" rotate="t" type="frame"/>
                </v:rect>
              </v:group>
              <v:shapetype id="_x0000_t202" coordsize="21600,21600" o:spt="202" path="m,l,21600r21600,l21600,xe">
                <v:stroke joinstyle="miter"/>
                <v:path gradientshapeok="t" o:connecttype="rect"/>
              </v:shapetype>
              <v:shape id="Zone de texte 172" o:spid="_x0000_s1031"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472DF006" w14:textId="67F5AC37" w:rsidR="00F55BC3" w:rsidRDefault="00F55BC3">
                      <w:pPr>
                        <w:pStyle w:val="En-tte"/>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sidR="00257577">
                        <w:rPr>
                          <w:noProof/>
                          <w:color w:val="FFFFFF" w:themeColor="background1"/>
                          <w:sz w:val="24"/>
                          <w:szCs w:val="24"/>
                        </w:rPr>
                        <w:t>12</w:t>
                      </w:r>
                      <w:r>
                        <w:rPr>
                          <w:color w:val="FFFFFF" w:themeColor="background1"/>
                          <w:sz w:val="24"/>
                          <w:szCs w:val="24"/>
                        </w:rPr>
                        <w:fldChar w:fldCharType="end"/>
                      </w:r>
                    </w:p>
                  </w:txbxContent>
                </v:textbox>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9293D" w14:textId="77777777" w:rsidR="0043188B" w:rsidRDefault="00CB118E">
    <w:pPr>
      <w:pStyle w:val="En-tte"/>
    </w:pPr>
    <w:r>
      <w:rPr>
        <w:noProof/>
        <w:lang w:eastAsia="fr-FR"/>
      </w:rPr>
      <mc:AlternateContent>
        <mc:Choice Requires="wps">
          <w:drawing>
            <wp:anchor distT="0" distB="0" distL="118745" distR="118745" simplePos="0" relativeHeight="251663360" behindDoc="1" locked="0" layoutInCell="1" allowOverlap="0">
              <wp:simplePos x="0" y="0"/>
              <wp:positionH relativeFrom="margin">
                <wp:align>right</wp:align>
              </wp:positionH>
              <wp:positionV relativeFrom="page">
                <wp:posOffset>485775</wp:posOffset>
              </wp:positionV>
              <wp:extent cx="3616960" cy="269875"/>
              <wp:effectExtent l="0" t="0" r="2540" b="0"/>
              <wp:wrapSquare wrapText="bothSides"/>
              <wp:docPr id="197" name="Rectangle 197"/>
              <wp:cNvGraphicFramePr/>
              <a:graphic xmlns:a="http://schemas.openxmlformats.org/drawingml/2006/main">
                <a:graphicData uri="http://schemas.microsoft.com/office/word/2010/wordprocessingShape">
                  <wps:wsp>
                    <wps:cNvSpPr/>
                    <wps:spPr>
                      <a:xfrm>
                        <a:off x="0" y="0"/>
                        <a:ext cx="3616960"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EC0E00" w14:textId="77777777" w:rsidR="00CB118E" w:rsidRPr="00CB118E" w:rsidRDefault="00257577">
                          <w:pPr>
                            <w:pStyle w:val="En-tte"/>
                            <w:jc w:val="center"/>
                            <w:rPr>
                              <w:caps/>
                              <w:color w:val="FFFFFF" w:themeColor="background1"/>
                              <w:sz w:val="28"/>
                              <w:szCs w:val="28"/>
                            </w:rPr>
                          </w:pPr>
                          <w:sdt>
                            <w:sdtPr>
                              <w:rPr>
                                <w:caps/>
                                <w:color w:val="FFFFFF" w:themeColor="background1"/>
                                <w:sz w:val="28"/>
                                <w:szCs w:val="28"/>
                              </w:rPr>
                              <w:alias w:val="Titre"/>
                              <w:tag w:val=""/>
                              <w:id w:val="1189017394"/>
                              <w:dataBinding w:prefixMappings="xmlns:ns0='http://purl.org/dc/elements/1.1/' xmlns:ns1='http://schemas.openxmlformats.org/package/2006/metadata/core-properties' " w:xpath="/ns1:coreProperties[1]/ns0:title[1]" w:storeItemID="{6C3C8BC8-F283-45AE-878A-BAB7291924A1}"/>
                              <w:text/>
                            </w:sdtPr>
                            <w:sdtEndPr/>
                            <w:sdtContent>
                              <w:r w:rsidR="00CB118E">
                                <w:rPr>
                                  <w:caps/>
                                  <w:color w:val="FFFFFF" w:themeColor="background1"/>
                                  <w:sz w:val="28"/>
                                  <w:szCs w:val="28"/>
                                </w:rPr>
                                <w:t>F</w:t>
                              </w:r>
                            </w:sdtContent>
                          </w:sdt>
                          <w:r w:rsidR="00CB118E">
                            <w:rPr>
                              <w:caps/>
                              <w:color w:val="FFFFFF" w:themeColor="background1"/>
                              <w:sz w:val="28"/>
                              <w:szCs w:val="28"/>
                            </w:rPr>
                            <w:t>ICHE TECHNIQUE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id="Rectangle 197" o:spid="_x0000_s1033" style="position:absolute;margin-left:233.6pt;margin-top:38.25pt;width:284.8pt;height:21.25pt;z-index:-251653120;visibility:visible;mso-wrap-style:square;mso-width-percent:0;mso-height-percent:27;mso-wrap-distance-left:9.35pt;mso-wrap-distance-top:0;mso-wrap-distance-right:9.35pt;mso-wrap-distance-bottom:0;mso-position-horizontal:righ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" o:allowoverlap="f" fillcolor="#5b9bd5 [3204]" stroked="f" strokeweight="1pt">
              <v:textbox style="mso-fit-shape-to-text:t">
                <w:txbxContent>
                  <w:p w14:paraId="41EC0E00" w14:textId="77777777" w:rsidR="00CB118E" w:rsidRPr="00CB118E" w:rsidRDefault="00257577">
                    <w:pPr>
                      <w:pStyle w:val="En-tte"/>
                      <w:jc w:val="center"/>
                      <w:rPr>
                        <w:caps/>
                        <w:color w:val="FFFFFF" w:themeColor="background1"/>
                        <w:sz w:val="28"/>
                        <w:szCs w:val="28"/>
                      </w:rPr>
                    </w:pPr>
                    <w:sdt>
                      <w:sdtPr>
                        <w:rPr>
                          <w:caps/>
                          <w:color w:val="FFFFFF" w:themeColor="background1"/>
                          <w:sz w:val="28"/>
                          <w:szCs w:val="28"/>
                        </w:rPr>
                        <w:alias w:val="Titre"/>
                        <w:tag w:val=""/>
                        <w:id w:val="1189017394"/>
                        <w:dataBinding w:prefixMappings="xmlns:ns0='http://purl.org/dc/elements/1.1/' xmlns:ns1='http://schemas.openxmlformats.org/package/2006/metadata/core-properties' " w:xpath="/ns1:coreProperties[1]/ns0:title[1]" w:storeItemID="{6C3C8BC8-F283-45AE-878A-BAB7291924A1}"/>
                        <w:text/>
                      </w:sdtPr>
                      <w:sdtEndPr/>
                      <w:sdtContent>
                        <w:r w:rsidR="00CB118E">
                          <w:rPr>
                            <w:caps/>
                            <w:color w:val="FFFFFF" w:themeColor="background1"/>
                            <w:sz w:val="28"/>
                            <w:szCs w:val="28"/>
                          </w:rPr>
                          <w:t>F</w:t>
                        </w:r>
                      </w:sdtContent>
                    </w:sdt>
                    <w:r w:rsidR="00CB118E">
                      <w:rPr>
                        <w:caps/>
                        <w:color w:val="FFFFFF" w:themeColor="background1"/>
                        <w:sz w:val="28"/>
                        <w:szCs w:val="28"/>
                      </w:rPr>
                      <w:t>ICHE TECHNIQUE</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9B41BE"/>
    <w:multiLevelType w:val="hybridMultilevel"/>
    <w:tmpl w:val="99EA53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D23"/>
    <w:rsid w:val="00036185"/>
    <w:rsid w:val="00096804"/>
    <w:rsid w:val="000B5F97"/>
    <w:rsid w:val="000F3C55"/>
    <w:rsid w:val="001339F7"/>
    <w:rsid w:val="0016374A"/>
    <w:rsid w:val="00257577"/>
    <w:rsid w:val="002A2B9C"/>
    <w:rsid w:val="002B14F0"/>
    <w:rsid w:val="004104F3"/>
    <w:rsid w:val="0043188B"/>
    <w:rsid w:val="005B0659"/>
    <w:rsid w:val="00615A54"/>
    <w:rsid w:val="00692B93"/>
    <w:rsid w:val="006D2A19"/>
    <w:rsid w:val="006F6A18"/>
    <w:rsid w:val="00716A07"/>
    <w:rsid w:val="00A50D23"/>
    <w:rsid w:val="00A55B51"/>
    <w:rsid w:val="00B92808"/>
    <w:rsid w:val="00C02F5C"/>
    <w:rsid w:val="00C92753"/>
    <w:rsid w:val="00CB118E"/>
    <w:rsid w:val="00E84FE4"/>
    <w:rsid w:val="00F55BC3"/>
    <w:rsid w:val="00F607C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98EF7A"/>
  <w15:chartTrackingRefBased/>
  <w15:docId w15:val="{DD8B6E38-4EED-43CC-8D55-3031E192D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5BC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A55B51"/>
    <w:pPr>
      <w:tabs>
        <w:tab w:val="center" w:pos="4536"/>
        <w:tab w:val="right" w:pos="9072"/>
      </w:tabs>
      <w:spacing w:after="0" w:line="240" w:lineRule="auto"/>
    </w:pPr>
  </w:style>
  <w:style w:type="character" w:customStyle="1" w:styleId="En-tteCar">
    <w:name w:val="En-tête Car"/>
    <w:basedOn w:val="Policepardfaut"/>
    <w:link w:val="En-tte"/>
    <w:uiPriority w:val="99"/>
    <w:rsid w:val="00A55B51"/>
  </w:style>
  <w:style w:type="paragraph" w:styleId="Pieddepage">
    <w:name w:val="footer"/>
    <w:basedOn w:val="Normal"/>
    <w:link w:val="PieddepageCar"/>
    <w:uiPriority w:val="99"/>
    <w:unhideWhenUsed/>
    <w:rsid w:val="00A55B5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55B51"/>
  </w:style>
  <w:style w:type="paragraph" w:styleId="Paragraphedeliste">
    <w:name w:val="List Paragraph"/>
    <w:basedOn w:val="Normal"/>
    <w:uiPriority w:val="34"/>
    <w:qFormat/>
    <w:rsid w:val="000B5F97"/>
    <w:pPr>
      <w:ind w:left="720"/>
      <w:contextualSpacing/>
    </w:pPr>
  </w:style>
  <w:style w:type="table" w:styleId="Grilledutableau">
    <w:name w:val="Table Grid"/>
    <w:basedOn w:val="TableauNormal"/>
    <w:uiPriority w:val="39"/>
    <w:rsid w:val="000B5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0B5F97"/>
    <w:rPr>
      <w:color w:val="0563C1" w:themeColor="hyperlink"/>
      <w:u w:val="single"/>
    </w:rPr>
  </w:style>
  <w:style w:type="character" w:styleId="Lienhypertextesuivivisit">
    <w:name w:val="FollowedHyperlink"/>
    <w:basedOn w:val="Policepardfaut"/>
    <w:uiPriority w:val="99"/>
    <w:semiHidden/>
    <w:unhideWhenUsed/>
    <w:rsid w:val="000B5F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59D05CE99D5D4FB119FECA75CB5CEC" ma:contentTypeVersion="18" ma:contentTypeDescription="Crée un document." ma:contentTypeScope="" ma:versionID="1ebf5d0328fc0bfc268ad99fb1360568">
  <xsd:schema xmlns:xsd="http://www.w3.org/2001/XMLSchema" xmlns:xs="http://www.w3.org/2001/XMLSchema" xmlns:p="http://schemas.microsoft.com/office/2006/metadata/properties" xmlns:ns3="f24ddee7-5c01-4701-9d7d-165b43774a62" xmlns:ns4="d728812b-917f-456e-aed7-da95d672b88e" targetNamespace="http://schemas.microsoft.com/office/2006/metadata/properties" ma:root="true" ma:fieldsID="2fb36689b2e76a272802c0adfb75eec0" ns3:_="" ns4:_="">
    <xsd:import namespace="f24ddee7-5c01-4701-9d7d-165b43774a62"/>
    <xsd:import namespace="d728812b-917f-456e-aed7-da95d672b88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4ddee7-5c01-4701-9d7d-165b43774a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28812b-917f-456e-aed7-da95d672b88e" elementFormDefault="qualified">
    <xsd:import namespace="http://schemas.microsoft.com/office/2006/documentManagement/types"/>
    <xsd:import namespace="http://schemas.microsoft.com/office/infopath/2007/PartnerControls"/>
    <xsd:element name="SharedWithUsers" ma:index="17"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Partagé avec détails" ma:internalName="SharedWithDetails" ma:readOnly="true">
      <xsd:simpleType>
        <xsd:restriction base="dms:Note">
          <xsd:maxLength value="255"/>
        </xsd:restriction>
      </xsd:simpleType>
    </xsd:element>
    <xsd:element name="SharingHintHash" ma:index="19" nillable="true" ma:displayName="Partage du hachage d’indicateu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24ddee7-5c01-4701-9d7d-165b43774a62" xsi:nil="true"/>
  </documentManagement>
</p:properties>
</file>

<file path=customXml/itemProps1.xml><?xml version="1.0" encoding="utf-8"?>
<ds:datastoreItem xmlns:ds="http://schemas.openxmlformats.org/officeDocument/2006/customXml" ds:itemID="{0E18E280-F0D1-49A1-8576-371AC5734B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4ddee7-5c01-4701-9d7d-165b43774a62"/>
    <ds:schemaRef ds:uri="d728812b-917f-456e-aed7-da95d672b8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3312FE-FD98-4A7B-84CF-56266689DDFB}">
  <ds:schemaRefs>
    <ds:schemaRef ds:uri="http://schemas.microsoft.com/sharepoint/v3/contenttype/forms"/>
  </ds:schemaRefs>
</ds:datastoreItem>
</file>

<file path=customXml/itemProps3.xml><?xml version="1.0" encoding="utf-8"?>
<ds:datastoreItem xmlns:ds="http://schemas.openxmlformats.org/officeDocument/2006/customXml" ds:itemID="{3C255D39-7B97-44A3-9103-66F9B995612D}">
  <ds:schemaRefs>
    <ds:schemaRef ds:uri="http://purl.org/dc/elements/1.1/"/>
    <ds:schemaRef ds:uri="f24ddee7-5c01-4701-9d7d-165b43774a62"/>
    <ds:schemaRef ds:uri="http://schemas.microsoft.com/office/2006/documentManagement/types"/>
    <ds:schemaRef ds:uri="http://schemas.openxmlformats.org/package/2006/metadata/core-properties"/>
    <ds:schemaRef ds:uri="http://purl.org/dc/terms/"/>
    <ds:schemaRef ds:uri="http://schemas.microsoft.com/office/infopath/2007/PartnerControls"/>
    <ds:schemaRef ds:uri="http://www.w3.org/XML/1998/namespace"/>
    <ds:schemaRef ds:uri="http://schemas.microsoft.com/office/2006/metadata/properties"/>
    <ds:schemaRef ds:uri="d728812b-917f-456e-aed7-da95d672b88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1749</Words>
  <Characters>9623</Characters>
  <Application>Microsoft Office Word</Application>
  <DocSecurity>0</DocSecurity>
  <Lines>80</Lines>
  <Paragraphs>22</Paragraphs>
  <ScaleCrop>false</ScaleCrop>
  <HeadingPairs>
    <vt:vector size="2" baseType="variant">
      <vt:variant>
        <vt:lpstr>Titre</vt:lpstr>
      </vt:variant>
      <vt:variant>
        <vt:i4>1</vt:i4>
      </vt:variant>
    </vt:vector>
  </HeadingPairs>
  <TitlesOfParts>
    <vt:vector size="1" baseType="lpstr">
      <vt:lpstr>F</vt:lpstr>
    </vt:vector>
  </TitlesOfParts>
  <Company>Conseil départemental des Vosges</Company>
  <LinksUpToDate>false</LinksUpToDate>
  <CharactersWithSpaces>11350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dc:title>
  <dc:subject/>
  <dc:creator>Syndicat CGC</dc:creator>
  <cp:keywords/>
  <dc:description/>
  <cp:lastModifiedBy>Syndicat CGC</cp:lastModifiedBy>
  <cp:revision>15</cp:revision>
  <dcterms:created xsi:type="dcterms:W3CDTF">2025-03-26T15:12:00Z</dcterms:created>
  <dcterms:modified xsi:type="dcterms:W3CDTF">2025-03-26T15:20:00Z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0x010100AC59D05CE99D5D4FB119FECA75CB5CEC</vt:lpwstr>
  </property>
</Properties>
</file>